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719E2" w14:textId="77777777" w:rsidR="00840907" w:rsidRDefault="00F3622D">
      <w:pPr>
        <w:pStyle w:val="Heading11"/>
        <w:keepNext/>
        <w:keepLines/>
        <w:shd w:val="clear" w:color="auto" w:fill="auto"/>
        <w:spacing w:line="240" w:lineRule="exact"/>
        <w:ind w:right="120"/>
      </w:pPr>
      <w:bookmarkStart w:id="0" w:name="bookmark0"/>
      <w:r>
        <w:t>TECHNINĖ SPECIFIKACIJA</w:t>
      </w:r>
      <w:bookmarkEnd w:id="0"/>
    </w:p>
    <w:p w14:paraId="583D5E29" w14:textId="17D4ED97" w:rsidR="00840907" w:rsidRPr="00375CA4" w:rsidRDefault="00F3622D" w:rsidP="00375CA4">
      <w:pPr>
        <w:pStyle w:val="Heading11"/>
        <w:keepNext/>
        <w:keepLines/>
        <w:shd w:val="clear" w:color="auto" w:fill="auto"/>
        <w:tabs>
          <w:tab w:val="left" w:leader="underscore" w:pos="3459"/>
        </w:tabs>
        <w:spacing w:after="0" w:line="240" w:lineRule="exact"/>
        <w:rPr>
          <w:b w:val="0"/>
          <w:bCs w:val="0"/>
        </w:rPr>
      </w:pPr>
      <w:bookmarkStart w:id="1" w:name="bookmark1"/>
      <w:r w:rsidRPr="00375CA4">
        <w:rPr>
          <w:b w:val="0"/>
          <w:bCs w:val="0"/>
        </w:rPr>
        <w:t>(PU-</w:t>
      </w:r>
      <w:r w:rsidR="00375CA4" w:rsidRPr="00375CA4">
        <w:rPr>
          <w:b w:val="0"/>
          <w:bCs w:val="0"/>
        </w:rPr>
        <w:t>14641</w:t>
      </w:r>
      <w:r w:rsidRPr="00375CA4">
        <w:rPr>
          <w:b w:val="0"/>
          <w:bCs w:val="0"/>
        </w:rPr>
        <w:t xml:space="preserve">/26) OBJEKTŲ APSAUGOS, </w:t>
      </w:r>
      <w:r w:rsidR="0004579A">
        <w:rPr>
          <w:b w:val="0"/>
          <w:bCs w:val="0"/>
        </w:rPr>
        <w:t xml:space="preserve">REAGAVIMO </w:t>
      </w:r>
      <w:r w:rsidRPr="00375CA4">
        <w:rPr>
          <w:b w:val="0"/>
          <w:bCs w:val="0"/>
        </w:rPr>
        <w:t>IR</w:t>
      </w:r>
      <w:bookmarkStart w:id="2" w:name="bookmark2"/>
      <w:bookmarkEnd w:id="1"/>
      <w:r w:rsidR="00375CA4" w:rsidRPr="00375CA4">
        <w:rPr>
          <w:b w:val="0"/>
          <w:bCs w:val="0"/>
        </w:rPr>
        <w:t xml:space="preserve"> </w:t>
      </w:r>
      <w:r w:rsidRPr="00375CA4">
        <w:rPr>
          <w:b w:val="0"/>
          <w:bCs w:val="0"/>
        </w:rPr>
        <w:t>REMONTO PASLAUGOS</w:t>
      </w:r>
      <w:bookmarkEnd w:id="2"/>
    </w:p>
    <w:p w14:paraId="1322B792" w14:textId="77777777" w:rsidR="00375CA4" w:rsidRDefault="00375CA4" w:rsidP="00375CA4">
      <w:pPr>
        <w:pStyle w:val="Heading11"/>
        <w:keepNext/>
        <w:keepLines/>
        <w:shd w:val="clear" w:color="auto" w:fill="auto"/>
        <w:tabs>
          <w:tab w:val="left" w:leader="underscore" w:pos="3459"/>
        </w:tabs>
        <w:spacing w:after="0" w:line="240" w:lineRule="exact"/>
      </w:pPr>
    </w:p>
    <w:p w14:paraId="45522A0E" w14:textId="77777777" w:rsidR="00840907" w:rsidRDefault="00F3622D">
      <w:pPr>
        <w:pStyle w:val="Heading11"/>
        <w:keepNext/>
        <w:keepLines/>
        <w:numPr>
          <w:ilvl w:val="0"/>
          <w:numId w:val="1"/>
        </w:numPr>
        <w:shd w:val="clear" w:color="auto" w:fill="auto"/>
        <w:tabs>
          <w:tab w:val="left" w:pos="363"/>
          <w:tab w:val="left" w:leader="underscore" w:pos="9374"/>
        </w:tabs>
        <w:spacing w:after="0" w:line="240" w:lineRule="exact"/>
        <w:jc w:val="both"/>
      </w:pPr>
      <w:bookmarkStart w:id="3" w:name="bookmark3"/>
      <w:r>
        <w:rPr>
          <w:rStyle w:val="Heading10"/>
          <w:b/>
          <w:bCs/>
        </w:rPr>
        <w:t xml:space="preserve">SĄVOKOS IR </w:t>
      </w:r>
      <w:r w:rsidR="00965B71">
        <w:rPr>
          <w:rStyle w:val="Heading10"/>
          <w:b/>
          <w:bCs/>
        </w:rPr>
        <w:t xml:space="preserve"> </w:t>
      </w:r>
      <w:r>
        <w:rPr>
          <w:rStyle w:val="Heading10"/>
          <w:b/>
          <w:bCs/>
        </w:rPr>
        <w:t>SUTRUMPINIMAI</w:t>
      </w:r>
      <w:r>
        <w:tab/>
      </w:r>
      <w:bookmarkEnd w:id="3"/>
    </w:p>
    <w:p w14:paraId="7C2428C9"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Užsakovas </w:t>
      </w:r>
      <w:r>
        <w:t>- AB „Kelių priežiūra“.</w:t>
      </w:r>
    </w:p>
    <w:p w14:paraId="123D8EB9"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Tiekėjas </w:t>
      </w:r>
      <w:r>
        <w:t>- ūkio subjektas - fizinis asmuo, privatusis juridinis asmuo, viešasis juridinis asmuo, kitos organizacijos ir jų padaliniai ar tokių asmenų grupė, su kuriuo Užsakovas sudaro Sutartį.</w:t>
      </w:r>
    </w:p>
    <w:p w14:paraId="5E9911AB" w14:textId="77777777" w:rsidR="00840907" w:rsidRDefault="00F3622D">
      <w:pPr>
        <w:pStyle w:val="Bodytext21"/>
        <w:numPr>
          <w:ilvl w:val="1"/>
          <w:numId w:val="1"/>
        </w:numPr>
        <w:shd w:val="clear" w:color="auto" w:fill="auto"/>
        <w:tabs>
          <w:tab w:val="left" w:pos="620"/>
        </w:tabs>
        <w:spacing w:before="0"/>
        <w:ind w:firstLine="0"/>
      </w:pPr>
      <w:r>
        <w:rPr>
          <w:rStyle w:val="Bodytext2BoldSpacing0pt"/>
        </w:rPr>
        <w:t xml:space="preserve">Sutartis </w:t>
      </w:r>
      <w:r>
        <w:t xml:space="preserve">- sudaroma tarp </w:t>
      </w:r>
      <w:r>
        <w:rPr>
          <w:rStyle w:val="Bodytext2BoldSpacing0pt"/>
        </w:rPr>
        <w:t xml:space="preserve">Užsakovo </w:t>
      </w:r>
      <w:r>
        <w:t xml:space="preserve">ir </w:t>
      </w:r>
      <w:r>
        <w:rPr>
          <w:rStyle w:val="Bodytext2BoldSpacing0pt"/>
        </w:rPr>
        <w:t xml:space="preserve">Tiekėjo </w:t>
      </w:r>
      <w:r>
        <w:t xml:space="preserve">dėl </w:t>
      </w:r>
      <w:r w:rsidR="00E67924">
        <w:t xml:space="preserve">šioje techninėje specifikacijoje nurodyto </w:t>
      </w:r>
      <w:r>
        <w:t>Pirkimo objekto.</w:t>
      </w:r>
    </w:p>
    <w:p w14:paraId="3147AB62" w14:textId="17E1499E" w:rsidR="00840907" w:rsidRDefault="00F3622D">
      <w:pPr>
        <w:pStyle w:val="Heading11"/>
        <w:keepNext/>
        <w:keepLines/>
        <w:numPr>
          <w:ilvl w:val="1"/>
          <w:numId w:val="1"/>
        </w:numPr>
        <w:shd w:val="clear" w:color="auto" w:fill="auto"/>
        <w:tabs>
          <w:tab w:val="left" w:pos="620"/>
        </w:tabs>
        <w:spacing w:after="267" w:line="274" w:lineRule="exact"/>
        <w:jc w:val="both"/>
      </w:pPr>
      <w:bookmarkStart w:id="4" w:name="bookmark4"/>
      <w:r>
        <w:t>Pirkimo objekt</w:t>
      </w:r>
      <w:r w:rsidR="00375CA4">
        <w:t>o pavadinim</w:t>
      </w:r>
      <w:r>
        <w:t xml:space="preserve">as </w:t>
      </w:r>
      <w:r w:rsidR="00C32E45">
        <w:rPr>
          <w:rStyle w:val="Heading1NotBoldSpacing0pt"/>
        </w:rPr>
        <w:t>–</w:t>
      </w:r>
      <w:r>
        <w:rPr>
          <w:rStyle w:val="Heading1NotBoldSpacing0pt"/>
        </w:rPr>
        <w:t xml:space="preserve"> </w:t>
      </w:r>
      <w:r w:rsidR="00375CA4" w:rsidRPr="00375CA4">
        <w:rPr>
          <w:rStyle w:val="Heading1NotBoldSpacing0pt"/>
        </w:rPr>
        <w:t xml:space="preserve">(PU-14641/26) Objektų apsaugos, </w:t>
      </w:r>
      <w:r w:rsidR="00375CA4" w:rsidRPr="002F1064">
        <w:rPr>
          <w:rStyle w:val="Heading1NotBoldSpacing0pt"/>
          <w:color w:val="auto"/>
        </w:rPr>
        <w:t xml:space="preserve">reagavimo </w:t>
      </w:r>
      <w:r w:rsidR="00375CA4" w:rsidRPr="00375CA4">
        <w:rPr>
          <w:rStyle w:val="Heading1NotBoldSpacing0pt"/>
        </w:rPr>
        <w:t>ir remonto paslaugos</w:t>
      </w:r>
      <w:r w:rsidR="00C32E45">
        <w:rPr>
          <w:rStyle w:val="Heading1NotBoldSpacing0pt"/>
        </w:rPr>
        <w:t xml:space="preserve"> (toliau – </w:t>
      </w:r>
      <w:r w:rsidR="00C32E45" w:rsidRPr="00374820">
        <w:rPr>
          <w:rStyle w:val="Heading1NotBoldSpacing0pt"/>
          <w:b/>
          <w:bCs/>
        </w:rPr>
        <w:t>Paslaugos</w:t>
      </w:r>
      <w:r w:rsidR="00C32E45" w:rsidRPr="00374820">
        <w:rPr>
          <w:rStyle w:val="Heading1NotBoldSpacing0pt"/>
        </w:rPr>
        <w:t>)</w:t>
      </w:r>
      <w:r>
        <w:rPr>
          <w:rStyle w:val="Heading1NotBoldSpacing0pt"/>
        </w:rPr>
        <w:t>.</w:t>
      </w:r>
      <w:bookmarkEnd w:id="4"/>
    </w:p>
    <w:p w14:paraId="25869569" w14:textId="77777777" w:rsidR="00E729B2" w:rsidRPr="005F7D8D" w:rsidRDefault="00F3622D" w:rsidP="005F7D8D">
      <w:pPr>
        <w:pStyle w:val="Heading11"/>
        <w:keepNext/>
        <w:keepLines/>
        <w:numPr>
          <w:ilvl w:val="0"/>
          <w:numId w:val="1"/>
        </w:numPr>
        <w:shd w:val="clear" w:color="auto" w:fill="auto"/>
        <w:tabs>
          <w:tab w:val="left" w:pos="373"/>
          <w:tab w:val="left" w:leader="underscore" w:pos="9374"/>
        </w:tabs>
        <w:spacing w:after="0" w:line="240" w:lineRule="exact"/>
        <w:jc w:val="both"/>
      </w:pPr>
      <w:bookmarkStart w:id="5" w:name="bookmark5"/>
      <w:r>
        <w:rPr>
          <w:rStyle w:val="Heading10"/>
          <w:b/>
          <w:bCs/>
        </w:rPr>
        <w:t>PIRKIMO OBJEKTAS IR APIMTYS</w:t>
      </w:r>
      <w:r>
        <w:tab/>
      </w:r>
      <w:bookmarkEnd w:id="5"/>
    </w:p>
    <w:p w14:paraId="0C7D4BBC" w14:textId="77777777" w:rsidR="00EA4D05" w:rsidRDefault="005F7D8D" w:rsidP="00770536">
      <w:pPr>
        <w:pStyle w:val="Bodytext21"/>
        <w:numPr>
          <w:ilvl w:val="1"/>
          <w:numId w:val="1"/>
        </w:numPr>
        <w:shd w:val="clear" w:color="auto" w:fill="auto"/>
        <w:tabs>
          <w:tab w:val="left" w:pos="620"/>
        </w:tabs>
        <w:spacing w:before="0" w:after="327"/>
        <w:ind w:firstLine="0"/>
      </w:pPr>
      <w:r>
        <w:rPr>
          <w:rStyle w:val="Bodytext2BoldSpacing0pt"/>
        </w:rPr>
        <w:t>Pirkimo objektas</w:t>
      </w:r>
      <w:r>
        <w:t xml:space="preserve"> </w:t>
      </w:r>
      <w:r w:rsidR="00770536">
        <w:t>–</w:t>
      </w:r>
      <w:r w:rsidRPr="006E205C">
        <w:rPr>
          <w:rFonts w:ascii="Arial" w:hAnsi="Arial" w:cs="Arial"/>
        </w:rPr>
        <w:t xml:space="preserve"> </w:t>
      </w:r>
      <w:r w:rsidRPr="005F7D8D">
        <w:t>reagavimo</w:t>
      </w:r>
      <w:r w:rsidR="00770536">
        <w:t xml:space="preserve"> į pavojaus signalus objektuose paslauga</w:t>
      </w:r>
      <w:r w:rsidRPr="005F7D8D">
        <w:t>, apsauginės-priešgaisrinės signalizacijos</w:t>
      </w:r>
      <w:r w:rsidR="00BC5C71">
        <w:t xml:space="preserve"> ir</w:t>
      </w:r>
      <w:r>
        <w:t xml:space="preserve"> </w:t>
      </w:r>
      <w:r w:rsidRPr="005F7D8D">
        <w:t>apsauginės signalizacijos</w:t>
      </w:r>
      <w:r w:rsidR="00BC5C71">
        <w:t xml:space="preserve"> (toliau - </w:t>
      </w:r>
      <w:r w:rsidR="00BC5C71" w:rsidRPr="005F7D8D">
        <w:t>apsauginės-priešgaisrinės signalizacijos</w:t>
      </w:r>
      <w:r w:rsidR="00BC5C71">
        <w:t>)</w:t>
      </w:r>
      <w:r w:rsidR="00AE2F82">
        <w:t xml:space="preserve"> bei</w:t>
      </w:r>
      <w:r w:rsidR="00AE2F82" w:rsidRPr="00AE2F82">
        <w:t xml:space="preserve"> vaizdo stebėjimo sistemų diegimo (įrengimo), remonto bei aptarnavimo paslaugos</w:t>
      </w:r>
      <w:r w:rsidRPr="005F7D8D">
        <w:t xml:space="preserve"> (toliau – paslaugos).</w:t>
      </w:r>
      <w:r w:rsidR="00770536">
        <w:t xml:space="preserve"> </w:t>
      </w:r>
      <w:r w:rsidR="00851451">
        <w:t>T</w:t>
      </w:r>
      <w:r w:rsidR="00F3622D">
        <w:t>echninių priemonių pagalba užtikrinti vientisą turto, materialinių vertybių ir asmenų apsaugą nuo neteisėtų veiksmų. Įdiegtų techninių apsaugos priemonių bei priešgaisrinės apsaugos techninių priemonių patikra 1 (vieną) kartą per metus</w:t>
      </w:r>
      <w:r w:rsidR="00770536">
        <w:t>.</w:t>
      </w:r>
      <w:r w:rsidR="00F3622D">
        <w:t xml:space="preserve"> </w:t>
      </w:r>
      <w:r w:rsidR="00770536">
        <w:t>Į</w:t>
      </w:r>
      <w:r w:rsidR="00F3622D">
        <w:t xml:space="preserve">diegtų elektroninių apsaugos priemonių techninė priežiūra ir remontas (faktinės darbo išlaidos). </w:t>
      </w:r>
    </w:p>
    <w:p w14:paraId="0D33FB0B" w14:textId="1BDC454F" w:rsidR="00EA4D05" w:rsidRDefault="00F3622D" w:rsidP="00EA4D05">
      <w:pPr>
        <w:pStyle w:val="Bodytext21"/>
        <w:numPr>
          <w:ilvl w:val="1"/>
          <w:numId w:val="1"/>
        </w:numPr>
        <w:shd w:val="clear" w:color="auto" w:fill="auto"/>
        <w:tabs>
          <w:tab w:val="left" w:pos="620"/>
        </w:tabs>
        <w:spacing w:before="0" w:after="327"/>
        <w:ind w:firstLine="0"/>
      </w:pPr>
      <w:r w:rsidRPr="00EA4D05">
        <w:rPr>
          <w:b/>
          <w:bCs/>
        </w:rPr>
        <w:t>Gedimo pašalinimui</w:t>
      </w:r>
      <w:r>
        <w:t xml:space="preserve"> reikalingas medžiagas, kurių </w:t>
      </w:r>
      <w:r w:rsidRPr="00EA4D05">
        <w:rPr>
          <w:b/>
          <w:bCs/>
        </w:rPr>
        <w:t>bendra vertė</w:t>
      </w:r>
      <w:r w:rsidR="006270EE" w:rsidRPr="00EA4D05">
        <w:rPr>
          <w:b/>
          <w:bCs/>
        </w:rPr>
        <w:t xml:space="preserve"> gedimui pašalinti</w:t>
      </w:r>
      <w:r w:rsidRPr="00EA4D05">
        <w:rPr>
          <w:b/>
          <w:bCs/>
        </w:rPr>
        <w:t xml:space="preserve"> daugiau kaip 3</w:t>
      </w:r>
      <w:r w:rsidR="00C32E45" w:rsidRPr="00EA4D05">
        <w:rPr>
          <w:b/>
          <w:bCs/>
        </w:rPr>
        <w:t>5</w:t>
      </w:r>
      <w:r w:rsidRPr="00EA4D05">
        <w:rPr>
          <w:b/>
          <w:bCs/>
        </w:rPr>
        <w:t xml:space="preserve"> Eur be </w:t>
      </w:r>
      <w:r w:rsidRPr="00EA4D05">
        <w:rPr>
          <w:b/>
          <w:bCs/>
          <w:color w:val="auto"/>
        </w:rPr>
        <w:t xml:space="preserve">PVM, teikia </w:t>
      </w:r>
      <w:r w:rsidR="00080700" w:rsidRPr="00EA4D05">
        <w:rPr>
          <w:b/>
          <w:bCs/>
          <w:color w:val="auto"/>
        </w:rPr>
        <w:t>Užsakovas</w:t>
      </w:r>
      <w:r w:rsidRPr="002A7621">
        <w:rPr>
          <w:color w:val="auto"/>
        </w:rPr>
        <w:t>.</w:t>
      </w:r>
      <w:r w:rsidR="00EA4D05" w:rsidRPr="00EA4D05">
        <w:rPr>
          <w:color w:val="auto"/>
        </w:rPr>
        <w:t xml:space="preserve"> Tais atvejais, kai sugedusios įrangos keitim</w:t>
      </w:r>
      <w:r w:rsidR="008D5160">
        <w:rPr>
          <w:color w:val="auto"/>
        </w:rPr>
        <w:t>ui</w:t>
      </w:r>
      <w:r w:rsidR="00EA4D05">
        <w:rPr>
          <w:color w:val="auto"/>
        </w:rPr>
        <w:t xml:space="preserve"> ar </w:t>
      </w:r>
      <w:r w:rsidR="00EA4D05" w:rsidRPr="00EA4D05">
        <w:rPr>
          <w:color w:val="auto"/>
        </w:rPr>
        <w:t>kit</w:t>
      </w:r>
      <w:r w:rsidR="008D5160">
        <w:rPr>
          <w:color w:val="auto"/>
        </w:rPr>
        <w:t xml:space="preserve">am </w:t>
      </w:r>
      <w:r w:rsidR="00EA4D05" w:rsidRPr="00EA4D05">
        <w:rPr>
          <w:color w:val="auto"/>
        </w:rPr>
        <w:t xml:space="preserve"> </w:t>
      </w:r>
      <w:r w:rsidR="00EA4D05" w:rsidRPr="00EA4D05">
        <w:t>remontui/įrengimui bus reikalingos atsarginės dalys, kurių vertė sudaro iki 35 EUR be PVM, Tiekėjas prieš pradedant remontą/įrengimą, privalės darbų apimtis ir atsarginių dalių kainą suderinti su Užsakovo atsakingais asmenimis</w:t>
      </w:r>
      <w:r w:rsidR="008D5160">
        <w:t xml:space="preserve"> (pakaks žodinio suderinimo)</w:t>
      </w:r>
      <w:r w:rsidR="00EA4D05" w:rsidRPr="00EA4D05">
        <w:t>. Už prekes bus apmokėta ne didesnėmis nei rinką atitinkančiomis kainomis. Užsakovui pareikalavus, Tiekėjas privalės per Sutartyje nustatytą terminą pateikti šias išlaidas pagrindžiančius trečiųjų šalių dokumentus. Į faktiškai patirtas išlaidas negali būti įtrauktas Tiekėjo pelnas.</w:t>
      </w:r>
    </w:p>
    <w:p w14:paraId="536448D4" w14:textId="620C0BD6" w:rsidR="00374820" w:rsidRDefault="00374820" w:rsidP="00770536">
      <w:pPr>
        <w:pStyle w:val="Bodytext21"/>
        <w:numPr>
          <w:ilvl w:val="1"/>
          <w:numId w:val="1"/>
        </w:numPr>
        <w:shd w:val="clear" w:color="auto" w:fill="auto"/>
        <w:tabs>
          <w:tab w:val="left" w:pos="620"/>
        </w:tabs>
        <w:spacing w:before="0" w:after="327"/>
        <w:ind w:firstLine="0"/>
      </w:pPr>
      <w:r w:rsidRPr="00374820">
        <w:t>Paslaugos bus perkamos pagal faktinį jų poreikį, neviršijant maksimalios sutarties vertės –</w:t>
      </w:r>
      <w:r>
        <w:t>400</w:t>
      </w:r>
      <w:r w:rsidRPr="00374820">
        <w:t>000</w:t>
      </w:r>
      <w:r>
        <w:t>,00</w:t>
      </w:r>
      <w:r w:rsidRPr="00374820">
        <w:t xml:space="preserve"> Eur be PVM.</w:t>
      </w:r>
    </w:p>
    <w:p w14:paraId="2E5C2A5F" w14:textId="77777777" w:rsidR="00840907" w:rsidRDefault="00F3622D">
      <w:pPr>
        <w:pStyle w:val="Bodytext21"/>
        <w:numPr>
          <w:ilvl w:val="1"/>
          <w:numId w:val="1"/>
        </w:numPr>
        <w:shd w:val="clear" w:color="auto" w:fill="auto"/>
        <w:tabs>
          <w:tab w:val="left" w:pos="620"/>
        </w:tabs>
        <w:spacing w:before="0" w:after="173" w:line="240" w:lineRule="exact"/>
        <w:ind w:firstLine="0"/>
      </w:pPr>
      <w:r>
        <w:t>Pirkimo objektas į pirkimo dalis neskaidomas</w:t>
      </w:r>
      <w:r w:rsidR="00072406">
        <w:t xml:space="preserve">, todėl Tiekėjas privalo teikti pasiūlymą visai žemiau nurodytai pirkimo apimčiai. </w:t>
      </w:r>
    </w:p>
    <w:p w14:paraId="20D23A4F" w14:textId="107896F4" w:rsidR="00072406" w:rsidRDefault="008A4A43" w:rsidP="00072406">
      <w:pPr>
        <w:pStyle w:val="Bodytext21"/>
        <w:numPr>
          <w:ilvl w:val="1"/>
          <w:numId w:val="1"/>
        </w:numPr>
        <w:shd w:val="clear" w:color="auto" w:fill="auto"/>
        <w:tabs>
          <w:tab w:val="left" w:pos="620"/>
        </w:tabs>
        <w:spacing w:before="0" w:after="327"/>
        <w:ind w:firstLine="0"/>
      </w:pPr>
      <w:r w:rsidRPr="002A7621">
        <w:rPr>
          <w:color w:val="auto"/>
        </w:rPr>
        <w:t>Techninės specifikacijos priede Nr.</w:t>
      </w:r>
      <w:r w:rsidR="002A7621" w:rsidRPr="002A7621">
        <w:rPr>
          <w:color w:val="auto"/>
        </w:rPr>
        <w:t xml:space="preserve"> </w:t>
      </w:r>
      <w:r w:rsidRPr="002A7621">
        <w:rPr>
          <w:color w:val="auto"/>
        </w:rPr>
        <w:t xml:space="preserve">1 „Saugomų objektų sąrašas“ kiekvienas </w:t>
      </w:r>
      <w:r w:rsidR="00072406" w:rsidRPr="00072406">
        <w:t>objektas yra laikomas vienu objektu nepriklausomai nuo to, kiek esamu adresu yra statinių, patalpų ar įdiegtų Tiekėjo globalaus mobilių telefonų ryšio GSM siųstuvų autonominei bei bendrai statinių ir/ar patalpų apsaugai užtikrinti</w:t>
      </w:r>
      <w:r w:rsidR="00072406">
        <w:t>.</w:t>
      </w:r>
    </w:p>
    <w:p w14:paraId="3C139A3A" w14:textId="3B56C82B" w:rsidR="005F5F68" w:rsidRDefault="005F5F68" w:rsidP="00072406">
      <w:pPr>
        <w:pStyle w:val="Bodytext21"/>
        <w:numPr>
          <w:ilvl w:val="1"/>
          <w:numId w:val="1"/>
        </w:numPr>
        <w:shd w:val="clear" w:color="auto" w:fill="auto"/>
        <w:tabs>
          <w:tab w:val="left" w:pos="620"/>
        </w:tabs>
        <w:spacing w:before="0" w:after="327"/>
        <w:ind w:firstLine="0"/>
      </w:pPr>
      <w:r w:rsidRPr="005F5F68">
        <w:t>Paslaugų teikimo vietos – nurodytos techninės specifikacijos 1 priede</w:t>
      </w:r>
      <w:r w:rsidR="006975A0">
        <w:t>.</w:t>
      </w:r>
      <w:r>
        <w:t xml:space="preserve"> N</w:t>
      </w:r>
      <w:r w:rsidRPr="005F5F68">
        <w:t>urodytas objektų skaičius yra preliminarus ir gali keistis arba gali keistis objektų pavadinimai</w:t>
      </w:r>
      <w:r w:rsidR="000E754B">
        <w:t xml:space="preserve"> bei vietovės,</w:t>
      </w:r>
      <w:r w:rsidRPr="005F5F68">
        <w:t xml:space="preserve"> atsižvelgiant į </w:t>
      </w:r>
      <w:r w:rsidR="00B06491" w:rsidRPr="00B06491">
        <w:t>Užsakovo</w:t>
      </w:r>
      <w:r w:rsidRPr="005F5F68">
        <w:t xml:space="preserve"> poreikį. Apie objektų skaičiaus</w:t>
      </w:r>
      <w:r w:rsidR="000E754B">
        <w:t>,</w:t>
      </w:r>
      <w:r w:rsidRPr="005F5F68">
        <w:t xml:space="preserve"> pavadinimo</w:t>
      </w:r>
      <w:r w:rsidR="000E754B">
        <w:t xml:space="preserve"> ar vietovės</w:t>
      </w:r>
      <w:r w:rsidRPr="005F5F68">
        <w:t xml:space="preserve"> pasikeitimus</w:t>
      </w:r>
      <w:r w:rsidR="006772B9">
        <w:t>,</w:t>
      </w:r>
      <w:r w:rsidRPr="005F5F68">
        <w:t xml:space="preserve"> Tiekėjas informuojamas Sutartyje nurodyto kontaktinio asmens el. paš</w:t>
      </w:r>
      <w:r>
        <w:t>tu.</w:t>
      </w:r>
    </w:p>
    <w:p w14:paraId="57107F62" w14:textId="0D4014DF" w:rsidR="00BE596A" w:rsidRPr="00BE596A" w:rsidRDefault="00BE596A" w:rsidP="00072406">
      <w:pPr>
        <w:pStyle w:val="Bodytext21"/>
        <w:numPr>
          <w:ilvl w:val="1"/>
          <w:numId w:val="1"/>
        </w:numPr>
        <w:shd w:val="clear" w:color="auto" w:fill="auto"/>
        <w:tabs>
          <w:tab w:val="left" w:pos="620"/>
        </w:tabs>
        <w:spacing w:before="0" w:after="327"/>
        <w:ind w:firstLine="0"/>
      </w:pPr>
      <w:r w:rsidRPr="00BE596A">
        <w:t xml:space="preserve">Techninė priežiūra apima </w:t>
      </w:r>
      <w:r w:rsidR="00F00FF4">
        <w:t>priešg</w:t>
      </w:r>
      <w:r w:rsidRPr="00BE596A">
        <w:t>aisrinės, apsauginės signalizacijos, gaisro gesinimo sistemos ir vaizdo stebėjimo sistemos patikros (toliau – patikra) atlikimą, planinę techninę priežiūrą patikrinant prižiūrimų įrenginių veikimą, atvykimą pagal iškvietimus, gedimų šalinimą, įrenginių darbo atstatymą, siekiant užtikrinti patikimą prižiūrimų įrenginių darbą, taip pat konsultavimą, personalo mokymą, programavimą. Iškvietimų skaičius neribojamas.</w:t>
      </w:r>
    </w:p>
    <w:p w14:paraId="2EF3A40D" w14:textId="77777777" w:rsidR="00F76241" w:rsidRDefault="00BD731D" w:rsidP="00F76241">
      <w:pPr>
        <w:pStyle w:val="Bodytext21"/>
        <w:numPr>
          <w:ilvl w:val="1"/>
          <w:numId w:val="1"/>
        </w:numPr>
        <w:shd w:val="clear" w:color="auto" w:fill="auto"/>
        <w:tabs>
          <w:tab w:val="left" w:pos="620"/>
        </w:tabs>
        <w:spacing w:before="0" w:after="327"/>
        <w:ind w:firstLine="0"/>
      </w:pPr>
      <w:r>
        <w:t>Paslaugų apimtys:</w:t>
      </w:r>
    </w:p>
    <w:p w14:paraId="53E94B35" w14:textId="14E93628" w:rsidR="00E30679" w:rsidRDefault="00E30679" w:rsidP="009F4FEA">
      <w:pPr>
        <w:pStyle w:val="Bodytext21"/>
        <w:shd w:val="clear" w:color="auto" w:fill="auto"/>
        <w:tabs>
          <w:tab w:val="left" w:pos="620"/>
        </w:tabs>
        <w:spacing w:before="0"/>
        <w:ind w:firstLine="0"/>
        <w:rPr>
          <w:b/>
          <w:bCs/>
        </w:rPr>
      </w:pPr>
      <w:r w:rsidRPr="00E30679">
        <w:rPr>
          <w:b/>
          <w:bCs/>
        </w:rPr>
        <w:lastRenderedPageBreak/>
        <w:t>2.</w:t>
      </w:r>
      <w:r w:rsidR="008D5160">
        <w:rPr>
          <w:b/>
          <w:bCs/>
        </w:rPr>
        <w:t>8</w:t>
      </w:r>
      <w:r w:rsidRPr="00E30679">
        <w:rPr>
          <w:b/>
          <w:bCs/>
        </w:rPr>
        <w:t>.1.</w:t>
      </w:r>
    </w:p>
    <w:p w14:paraId="37F70AD8" w14:textId="77777777" w:rsidR="00F66D5B" w:rsidRPr="00F66D5B" w:rsidRDefault="00F66D5B" w:rsidP="009F4FEA">
      <w:pPr>
        <w:pStyle w:val="Bodytext21"/>
        <w:shd w:val="clear" w:color="auto" w:fill="auto"/>
        <w:tabs>
          <w:tab w:val="left" w:pos="620"/>
        </w:tabs>
        <w:spacing w:before="0"/>
        <w:ind w:left="8757" w:firstLine="0"/>
        <w:rPr>
          <w:i/>
          <w:iCs/>
        </w:rPr>
      </w:pPr>
      <w:r w:rsidRPr="00F66D5B">
        <w:rPr>
          <w:i/>
          <w:iCs/>
        </w:rPr>
        <w:t>Lentelė</w:t>
      </w:r>
    </w:p>
    <w:tbl>
      <w:tblPr>
        <w:tblStyle w:val="Lentelstinklelis"/>
        <w:tblW w:w="5000" w:type="pct"/>
        <w:tblLook w:val="04A0" w:firstRow="1" w:lastRow="0" w:firstColumn="1" w:lastColumn="0" w:noHBand="0" w:noVBand="1"/>
      </w:tblPr>
      <w:tblGrid>
        <w:gridCol w:w="964"/>
        <w:gridCol w:w="4985"/>
        <w:gridCol w:w="1877"/>
        <w:gridCol w:w="1860"/>
      </w:tblGrid>
      <w:tr w:rsidR="00E06B8E" w:rsidRPr="006E205C" w14:paraId="075B9E23" w14:textId="45477768" w:rsidTr="009F4FEA">
        <w:trPr>
          <w:trHeight w:val="562"/>
        </w:trPr>
        <w:tc>
          <w:tcPr>
            <w:tcW w:w="964" w:type="dxa"/>
            <w:vAlign w:val="center"/>
          </w:tcPr>
          <w:p w14:paraId="1B67CB1A" w14:textId="77777777" w:rsidR="00E06B8E" w:rsidRPr="00C122F8" w:rsidRDefault="00E06B8E">
            <w:pPr>
              <w:rPr>
                <w:b/>
                <w:sz w:val="24"/>
                <w:szCs w:val="24"/>
              </w:rPr>
            </w:pPr>
            <w:r w:rsidRPr="00C122F8">
              <w:rPr>
                <w:b/>
                <w:sz w:val="24"/>
                <w:szCs w:val="24"/>
              </w:rPr>
              <w:t>Eil. Nr.</w:t>
            </w:r>
          </w:p>
        </w:tc>
        <w:tc>
          <w:tcPr>
            <w:tcW w:w="4985" w:type="dxa"/>
            <w:vAlign w:val="center"/>
          </w:tcPr>
          <w:p w14:paraId="77E7549F" w14:textId="77777777" w:rsidR="00E06B8E" w:rsidRPr="00C122F8" w:rsidRDefault="00E06B8E">
            <w:pPr>
              <w:jc w:val="center"/>
              <w:rPr>
                <w:b/>
                <w:sz w:val="24"/>
                <w:szCs w:val="24"/>
              </w:rPr>
            </w:pPr>
            <w:r w:rsidRPr="00C122F8">
              <w:rPr>
                <w:b/>
                <w:sz w:val="24"/>
                <w:szCs w:val="24"/>
              </w:rPr>
              <w:t>Paslaugų pavadinimas</w:t>
            </w:r>
          </w:p>
        </w:tc>
        <w:tc>
          <w:tcPr>
            <w:tcW w:w="1877" w:type="dxa"/>
            <w:vAlign w:val="center"/>
          </w:tcPr>
          <w:p w14:paraId="00A6501A" w14:textId="4BEF43F5" w:rsidR="00E06B8E" w:rsidRPr="00C122F8" w:rsidRDefault="00E06B8E">
            <w:pPr>
              <w:jc w:val="center"/>
              <w:rPr>
                <w:b/>
                <w:color w:val="FF0000"/>
                <w:sz w:val="24"/>
                <w:szCs w:val="24"/>
              </w:rPr>
            </w:pPr>
            <w:r w:rsidRPr="00374820">
              <w:rPr>
                <w:b/>
                <w:color w:val="auto"/>
                <w:sz w:val="24"/>
                <w:szCs w:val="24"/>
              </w:rPr>
              <w:t>Preliminarus kiekis</w:t>
            </w:r>
          </w:p>
        </w:tc>
        <w:tc>
          <w:tcPr>
            <w:tcW w:w="1860" w:type="dxa"/>
          </w:tcPr>
          <w:p w14:paraId="61BCA4B3" w14:textId="5ACBD8DE" w:rsidR="00E06B8E" w:rsidRPr="009F4FEA" w:rsidRDefault="0001497A">
            <w:pPr>
              <w:jc w:val="center"/>
              <w:rPr>
                <w:b/>
                <w:color w:val="FF0000"/>
                <w:sz w:val="24"/>
                <w:szCs w:val="24"/>
              </w:rPr>
            </w:pPr>
            <w:r w:rsidRPr="009F4FEA">
              <w:rPr>
                <w:b/>
                <w:color w:val="auto"/>
                <w:sz w:val="24"/>
                <w:szCs w:val="24"/>
              </w:rPr>
              <w:t>Mato vnt.</w:t>
            </w:r>
            <w:r w:rsidR="009F4FEA">
              <w:rPr>
                <w:b/>
                <w:color w:val="auto"/>
                <w:sz w:val="24"/>
                <w:szCs w:val="24"/>
              </w:rPr>
              <w:t xml:space="preserve"> per 36 mėn.</w:t>
            </w:r>
          </w:p>
        </w:tc>
      </w:tr>
      <w:tr w:rsidR="00E06B8E" w:rsidRPr="006E205C" w14:paraId="702916FD" w14:textId="34A908B0" w:rsidTr="009F4FEA">
        <w:trPr>
          <w:trHeight w:val="395"/>
        </w:trPr>
        <w:tc>
          <w:tcPr>
            <w:tcW w:w="964" w:type="dxa"/>
            <w:vAlign w:val="center"/>
          </w:tcPr>
          <w:p w14:paraId="718C5107" w14:textId="77777777" w:rsidR="00E06B8E" w:rsidRPr="00C122F8" w:rsidRDefault="00E06B8E">
            <w:pPr>
              <w:jc w:val="center"/>
              <w:rPr>
                <w:sz w:val="24"/>
                <w:szCs w:val="24"/>
              </w:rPr>
            </w:pPr>
            <w:r w:rsidRPr="00C122F8">
              <w:rPr>
                <w:sz w:val="24"/>
                <w:szCs w:val="24"/>
              </w:rPr>
              <w:t>1.</w:t>
            </w:r>
          </w:p>
        </w:tc>
        <w:tc>
          <w:tcPr>
            <w:tcW w:w="4985" w:type="dxa"/>
            <w:vAlign w:val="center"/>
          </w:tcPr>
          <w:p w14:paraId="2F0D7C4B" w14:textId="77777777" w:rsidR="00E06B8E" w:rsidRPr="00C122F8" w:rsidRDefault="00E06B8E">
            <w:pPr>
              <w:jc w:val="center"/>
              <w:rPr>
                <w:sz w:val="24"/>
                <w:szCs w:val="24"/>
              </w:rPr>
            </w:pPr>
            <w:bookmarkStart w:id="6" w:name="_Hlk8200816"/>
            <w:r w:rsidRPr="00C122F8">
              <w:rPr>
                <w:sz w:val="24"/>
                <w:szCs w:val="24"/>
              </w:rPr>
              <w:t>Apsauginės-priešgaisrinės signalizacijos sistemų reagavimo paslaugos</w:t>
            </w:r>
            <w:bookmarkEnd w:id="6"/>
          </w:p>
        </w:tc>
        <w:tc>
          <w:tcPr>
            <w:tcW w:w="1877" w:type="dxa"/>
            <w:vAlign w:val="center"/>
          </w:tcPr>
          <w:p w14:paraId="336621BD" w14:textId="646DCDC8" w:rsidR="00E06B8E" w:rsidRPr="00C122F8" w:rsidRDefault="00E06B8E">
            <w:pPr>
              <w:jc w:val="center"/>
              <w:rPr>
                <w:sz w:val="24"/>
                <w:szCs w:val="24"/>
              </w:rPr>
            </w:pPr>
            <w:r w:rsidRPr="00C122F8">
              <w:rPr>
                <w:sz w:val="24"/>
                <w:szCs w:val="24"/>
              </w:rPr>
              <w:t>77 objektams</w:t>
            </w:r>
          </w:p>
        </w:tc>
        <w:tc>
          <w:tcPr>
            <w:tcW w:w="1860" w:type="dxa"/>
          </w:tcPr>
          <w:p w14:paraId="53BF1D5B" w14:textId="687D2830" w:rsidR="00E06B8E" w:rsidRPr="009F4FEA" w:rsidRDefault="009F4FEA">
            <w:pPr>
              <w:jc w:val="center"/>
              <w:rPr>
                <w:sz w:val="24"/>
                <w:szCs w:val="24"/>
              </w:rPr>
            </w:pPr>
            <w:r w:rsidRPr="009F4FEA">
              <w:rPr>
                <w:sz w:val="24"/>
                <w:szCs w:val="24"/>
              </w:rPr>
              <w:t>36</w:t>
            </w:r>
            <w:r w:rsidR="0001497A" w:rsidRPr="009F4FEA">
              <w:rPr>
                <w:sz w:val="24"/>
                <w:szCs w:val="24"/>
              </w:rPr>
              <w:t xml:space="preserve"> mėn. </w:t>
            </w:r>
          </w:p>
        </w:tc>
      </w:tr>
      <w:tr w:rsidR="00E06B8E" w:rsidRPr="006E205C" w14:paraId="3ABB2DD1" w14:textId="65D60898" w:rsidTr="009F4FEA">
        <w:trPr>
          <w:trHeight w:val="377"/>
        </w:trPr>
        <w:tc>
          <w:tcPr>
            <w:tcW w:w="964" w:type="dxa"/>
            <w:vAlign w:val="center"/>
          </w:tcPr>
          <w:p w14:paraId="7363E51D" w14:textId="77777777" w:rsidR="00E06B8E" w:rsidRPr="00C122F8" w:rsidRDefault="00E06B8E">
            <w:pPr>
              <w:ind w:firstLine="22"/>
              <w:jc w:val="center"/>
              <w:rPr>
                <w:sz w:val="24"/>
                <w:szCs w:val="24"/>
              </w:rPr>
            </w:pPr>
            <w:r w:rsidRPr="00C122F8">
              <w:rPr>
                <w:sz w:val="24"/>
                <w:szCs w:val="24"/>
              </w:rPr>
              <w:t>2.</w:t>
            </w:r>
          </w:p>
        </w:tc>
        <w:tc>
          <w:tcPr>
            <w:tcW w:w="4985" w:type="dxa"/>
            <w:vAlign w:val="center"/>
          </w:tcPr>
          <w:p w14:paraId="5A597774" w14:textId="77777777" w:rsidR="00E06B8E" w:rsidRPr="00C122F8" w:rsidRDefault="00E06B8E">
            <w:pPr>
              <w:jc w:val="center"/>
              <w:rPr>
                <w:sz w:val="24"/>
                <w:szCs w:val="24"/>
              </w:rPr>
            </w:pPr>
            <w:bookmarkStart w:id="7" w:name="_Hlk97142351"/>
            <w:r w:rsidRPr="00C122F8">
              <w:rPr>
                <w:sz w:val="24"/>
                <w:szCs w:val="24"/>
              </w:rPr>
              <w:t>Planinės apsauginės-priešgaisrinės signalizacijos sistemų techninio aptarnavimo paslaugos (patikros)</w:t>
            </w:r>
            <w:bookmarkEnd w:id="7"/>
          </w:p>
        </w:tc>
        <w:tc>
          <w:tcPr>
            <w:tcW w:w="1877" w:type="dxa"/>
            <w:vAlign w:val="center"/>
          </w:tcPr>
          <w:p w14:paraId="354888F7" w14:textId="637C61AC" w:rsidR="00E06B8E" w:rsidRPr="00C122F8" w:rsidRDefault="00E06B8E">
            <w:pPr>
              <w:jc w:val="center"/>
              <w:rPr>
                <w:sz w:val="24"/>
                <w:szCs w:val="24"/>
              </w:rPr>
            </w:pPr>
            <w:r w:rsidRPr="00C122F8">
              <w:rPr>
                <w:sz w:val="24"/>
                <w:szCs w:val="24"/>
              </w:rPr>
              <w:t>77 objektams</w:t>
            </w:r>
          </w:p>
        </w:tc>
        <w:tc>
          <w:tcPr>
            <w:tcW w:w="1860" w:type="dxa"/>
          </w:tcPr>
          <w:p w14:paraId="48164613" w14:textId="77777777" w:rsidR="009F4FEA" w:rsidRDefault="009F4FEA" w:rsidP="009F4FEA">
            <w:pPr>
              <w:rPr>
                <w:sz w:val="24"/>
                <w:szCs w:val="24"/>
              </w:rPr>
            </w:pPr>
          </w:p>
          <w:p w14:paraId="5F149592" w14:textId="79EE2349" w:rsidR="0001497A" w:rsidRPr="009F4FEA" w:rsidRDefault="009F4FEA" w:rsidP="009F4FEA">
            <w:pPr>
              <w:jc w:val="center"/>
              <w:rPr>
                <w:sz w:val="24"/>
                <w:szCs w:val="24"/>
              </w:rPr>
            </w:pPr>
            <w:r>
              <w:rPr>
                <w:sz w:val="24"/>
                <w:szCs w:val="24"/>
              </w:rPr>
              <w:t>3</w:t>
            </w:r>
            <w:r w:rsidR="0001497A" w:rsidRPr="009F4FEA">
              <w:rPr>
                <w:sz w:val="24"/>
                <w:szCs w:val="24"/>
              </w:rPr>
              <w:t xml:space="preserve"> kart</w:t>
            </w:r>
            <w:r>
              <w:rPr>
                <w:sz w:val="24"/>
                <w:szCs w:val="24"/>
              </w:rPr>
              <w:t>us</w:t>
            </w:r>
            <w:r w:rsidR="0001497A" w:rsidRPr="009F4FEA">
              <w:rPr>
                <w:sz w:val="24"/>
                <w:szCs w:val="24"/>
              </w:rPr>
              <w:t xml:space="preserve"> per </w:t>
            </w:r>
            <w:r>
              <w:rPr>
                <w:sz w:val="24"/>
                <w:szCs w:val="24"/>
              </w:rPr>
              <w:t>36 mėn.</w:t>
            </w:r>
          </w:p>
        </w:tc>
      </w:tr>
      <w:tr w:rsidR="00E06B8E" w:rsidRPr="006E205C" w14:paraId="624B28EB" w14:textId="33BAE086" w:rsidTr="009F4FEA">
        <w:trPr>
          <w:trHeight w:val="18"/>
        </w:trPr>
        <w:tc>
          <w:tcPr>
            <w:tcW w:w="964" w:type="dxa"/>
            <w:vAlign w:val="center"/>
          </w:tcPr>
          <w:p w14:paraId="39D98CB5" w14:textId="77777777" w:rsidR="00E06B8E" w:rsidRPr="00C122F8" w:rsidRDefault="00E06B8E">
            <w:pPr>
              <w:ind w:firstLine="22"/>
              <w:jc w:val="center"/>
              <w:rPr>
                <w:sz w:val="24"/>
                <w:szCs w:val="24"/>
              </w:rPr>
            </w:pPr>
            <w:r w:rsidRPr="00C122F8">
              <w:rPr>
                <w:sz w:val="24"/>
                <w:szCs w:val="24"/>
              </w:rPr>
              <w:t>3.</w:t>
            </w:r>
          </w:p>
        </w:tc>
        <w:tc>
          <w:tcPr>
            <w:tcW w:w="4985" w:type="dxa"/>
            <w:vAlign w:val="center"/>
          </w:tcPr>
          <w:p w14:paraId="69F7D72A" w14:textId="77777777" w:rsidR="00E06B8E" w:rsidRPr="00C122F8" w:rsidRDefault="00E06B8E" w:rsidP="009F4FEA">
            <w:pPr>
              <w:jc w:val="center"/>
              <w:rPr>
                <w:sz w:val="24"/>
                <w:szCs w:val="24"/>
              </w:rPr>
            </w:pPr>
            <w:bookmarkStart w:id="8" w:name="_Hlk97142881"/>
            <w:bookmarkStart w:id="9" w:name="_Hlk8200917"/>
            <w:r w:rsidRPr="00C122F8">
              <w:rPr>
                <w:sz w:val="24"/>
                <w:szCs w:val="24"/>
              </w:rPr>
              <w:t>Apsauginės, apsauginės-priešgaisrinės signalizacijos įrangos priežiūros, remonto bei aptarnavimo paslaugos</w:t>
            </w:r>
            <w:bookmarkEnd w:id="8"/>
            <w:r w:rsidRPr="00C122F8">
              <w:rPr>
                <w:sz w:val="24"/>
                <w:szCs w:val="24"/>
              </w:rPr>
              <w:t xml:space="preserve"> </w:t>
            </w:r>
            <w:bookmarkEnd w:id="9"/>
            <w:r w:rsidRPr="00C122F8">
              <w:rPr>
                <w:sz w:val="24"/>
                <w:szCs w:val="24"/>
              </w:rPr>
              <w:t>(pagal Užsakovo poreikį)</w:t>
            </w:r>
          </w:p>
        </w:tc>
        <w:tc>
          <w:tcPr>
            <w:tcW w:w="1877" w:type="dxa"/>
            <w:vAlign w:val="center"/>
          </w:tcPr>
          <w:p w14:paraId="6406572C" w14:textId="37D8EF27" w:rsidR="00E06B8E" w:rsidRPr="00C122F8" w:rsidRDefault="00E06B8E">
            <w:pPr>
              <w:jc w:val="center"/>
              <w:rPr>
                <w:sz w:val="24"/>
                <w:szCs w:val="24"/>
              </w:rPr>
            </w:pPr>
            <w:r w:rsidRPr="00C122F8">
              <w:rPr>
                <w:sz w:val="24"/>
                <w:szCs w:val="24"/>
              </w:rPr>
              <w:t>1600 val.</w:t>
            </w:r>
            <w:r w:rsidR="009F4FEA">
              <w:rPr>
                <w:sz w:val="24"/>
                <w:szCs w:val="24"/>
              </w:rPr>
              <w:t>/metus</w:t>
            </w:r>
          </w:p>
        </w:tc>
        <w:tc>
          <w:tcPr>
            <w:tcW w:w="1860" w:type="dxa"/>
          </w:tcPr>
          <w:p w14:paraId="2D80FECE" w14:textId="77777777" w:rsidR="00E06B8E" w:rsidRPr="009F4FEA" w:rsidRDefault="00E06B8E">
            <w:pPr>
              <w:jc w:val="center"/>
              <w:rPr>
                <w:sz w:val="24"/>
                <w:szCs w:val="24"/>
              </w:rPr>
            </w:pPr>
          </w:p>
          <w:p w14:paraId="23445065" w14:textId="5590515F" w:rsidR="009F4FEA" w:rsidRPr="009F4FEA" w:rsidRDefault="009F4FEA">
            <w:pPr>
              <w:jc w:val="center"/>
              <w:rPr>
                <w:sz w:val="24"/>
                <w:szCs w:val="24"/>
              </w:rPr>
            </w:pPr>
            <w:r w:rsidRPr="009F4FEA">
              <w:rPr>
                <w:sz w:val="24"/>
                <w:szCs w:val="24"/>
              </w:rPr>
              <w:t>4800 val.</w:t>
            </w:r>
          </w:p>
        </w:tc>
      </w:tr>
      <w:tr w:rsidR="00E06B8E" w:rsidRPr="006E205C" w14:paraId="133E2756" w14:textId="0ECCF2C2" w:rsidTr="009F4FEA">
        <w:trPr>
          <w:trHeight w:val="18"/>
        </w:trPr>
        <w:tc>
          <w:tcPr>
            <w:tcW w:w="964" w:type="dxa"/>
            <w:vAlign w:val="center"/>
          </w:tcPr>
          <w:p w14:paraId="786DBBD3" w14:textId="77777777" w:rsidR="00E06B8E" w:rsidRPr="00C122F8" w:rsidRDefault="00E06B8E">
            <w:pPr>
              <w:ind w:firstLine="22"/>
              <w:jc w:val="center"/>
              <w:rPr>
                <w:sz w:val="24"/>
                <w:szCs w:val="24"/>
              </w:rPr>
            </w:pPr>
            <w:r w:rsidRPr="00C122F8">
              <w:rPr>
                <w:sz w:val="24"/>
                <w:szCs w:val="24"/>
              </w:rPr>
              <w:t>4.</w:t>
            </w:r>
          </w:p>
        </w:tc>
        <w:tc>
          <w:tcPr>
            <w:tcW w:w="4985" w:type="dxa"/>
            <w:vAlign w:val="center"/>
          </w:tcPr>
          <w:p w14:paraId="24CB828B" w14:textId="77777777" w:rsidR="00E06B8E" w:rsidRPr="004E268A" w:rsidRDefault="00E06B8E">
            <w:pPr>
              <w:jc w:val="center"/>
              <w:rPr>
                <w:color w:val="auto"/>
                <w:sz w:val="24"/>
                <w:szCs w:val="24"/>
              </w:rPr>
            </w:pPr>
            <w:r w:rsidRPr="004E268A">
              <w:rPr>
                <w:color w:val="auto"/>
                <w:sz w:val="24"/>
                <w:szCs w:val="24"/>
              </w:rPr>
              <w:t>Apsauginės, apsauginės-priešgaisrinės ir vaizdo stebėjimo sistemų diegimo (įrengimo) paslaugos (pagal Užsakovo poreikį)</w:t>
            </w:r>
          </w:p>
        </w:tc>
        <w:tc>
          <w:tcPr>
            <w:tcW w:w="1877" w:type="dxa"/>
            <w:vAlign w:val="center"/>
          </w:tcPr>
          <w:p w14:paraId="2E5BCFC3" w14:textId="5F2663DF" w:rsidR="00E06B8E" w:rsidRPr="004E268A" w:rsidRDefault="00E06B8E">
            <w:pPr>
              <w:jc w:val="center"/>
              <w:rPr>
                <w:color w:val="auto"/>
                <w:sz w:val="24"/>
                <w:szCs w:val="24"/>
              </w:rPr>
            </w:pPr>
            <w:r w:rsidRPr="004E268A">
              <w:rPr>
                <w:color w:val="auto"/>
                <w:sz w:val="24"/>
                <w:szCs w:val="24"/>
              </w:rPr>
              <w:t>100 val.</w:t>
            </w:r>
            <w:r w:rsidR="009F4FEA">
              <w:rPr>
                <w:color w:val="auto"/>
                <w:sz w:val="24"/>
                <w:szCs w:val="24"/>
              </w:rPr>
              <w:t>/metus</w:t>
            </w:r>
          </w:p>
        </w:tc>
        <w:tc>
          <w:tcPr>
            <w:tcW w:w="1860" w:type="dxa"/>
          </w:tcPr>
          <w:p w14:paraId="0B6C32D2" w14:textId="77777777" w:rsidR="009F4FEA" w:rsidRPr="009F4FEA" w:rsidRDefault="009F4FEA">
            <w:pPr>
              <w:jc w:val="center"/>
              <w:rPr>
                <w:sz w:val="24"/>
                <w:szCs w:val="24"/>
              </w:rPr>
            </w:pPr>
          </w:p>
          <w:p w14:paraId="6789BB90" w14:textId="5D156EF9" w:rsidR="00E06B8E" w:rsidRPr="009F4FEA" w:rsidRDefault="009F4FEA">
            <w:pPr>
              <w:jc w:val="center"/>
              <w:rPr>
                <w:sz w:val="24"/>
                <w:szCs w:val="24"/>
              </w:rPr>
            </w:pPr>
            <w:r w:rsidRPr="009F4FEA">
              <w:rPr>
                <w:sz w:val="24"/>
                <w:szCs w:val="24"/>
              </w:rPr>
              <w:t>300 val.</w:t>
            </w:r>
          </w:p>
        </w:tc>
      </w:tr>
      <w:tr w:rsidR="00E06B8E" w:rsidRPr="006E205C" w14:paraId="447F7B4F" w14:textId="29ED8145" w:rsidTr="009F4FEA">
        <w:trPr>
          <w:trHeight w:val="18"/>
        </w:trPr>
        <w:tc>
          <w:tcPr>
            <w:tcW w:w="964" w:type="dxa"/>
            <w:vAlign w:val="center"/>
          </w:tcPr>
          <w:p w14:paraId="5277CA42" w14:textId="77777777" w:rsidR="00E06B8E" w:rsidRPr="00C122F8" w:rsidRDefault="00E06B8E">
            <w:pPr>
              <w:ind w:firstLine="22"/>
              <w:jc w:val="center"/>
              <w:rPr>
                <w:sz w:val="24"/>
                <w:szCs w:val="24"/>
              </w:rPr>
            </w:pPr>
            <w:r w:rsidRPr="00C122F8">
              <w:rPr>
                <w:sz w:val="24"/>
                <w:szCs w:val="24"/>
              </w:rPr>
              <w:t>5.</w:t>
            </w:r>
          </w:p>
        </w:tc>
        <w:tc>
          <w:tcPr>
            <w:tcW w:w="4985" w:type="dxa"/>
            <w:vAlign w:val="center"/>
          </w:tcPr>
          <w:p w14:paraId="589732C5" w14:textId="357DF3EF" w:rsidR="00E06B8E" w:rsidRPr="004E268A" w:rsidRDefault="00E06B8E">
            <w:pPr>
              <w:jc w:val="center"/>
              <w:rPr>
                <w:color w:val="auto"/>
                <w:sz w:val="24"/>
                <w:szCs w:val="24"/>
              </w:rPr>
            </w:pPr>
            <w:r w:rsidRPr="004E268A">
              <w:rPr>
                <w:color w:val="auto"/>
                <w:sz w:val="24"/>
                <w:szCs w:val="24"/>
              </w:rPr>
              <w:t>Reagavimai į signalizacijų suveikimus</w:t>
            </w:r>
          </w:p>
        </w:tc>
        <w:tc>
          <w:tcPr>
            <w:tcW w:w="1877" w:type="dxa"/>
            <w:vAlign w:val="center"/>
          </w:tcPr>
          <w:p w14:paraId="3B83A5E1" w14:textId="193A84EB" w:rsidR="00E06B8E" w:rsidRPr="004E268A" w:rsidRDefault="00E06B8E">
            <w:pPr>
              <w:jc w:val="center"/>
              <w:rPr>
                <w:color w:val="auto"/>
                <w:sz w:val="24"/>
                <w:szCs w:val="24"/>
              </w:rPr>
            </w:pPr>
            <w:r w:rsidRPr="004E268A">
              <w:rPr>
                <w:color w:val="auto"/>
                <w:sz w:val="24"/>
                <w:szCs w:val="24"/>
              </w:rPr>
              <w:t>1200 vnt.</w:t>
            </w:r>
            <w:r w:rsidR="009F4FEA">
              <w:rPr>
                <w:color w:val="auto"/>
                <w:sz w:val="24"/>
                <w:szCs w:val="24"/>
              </w:rPr>
              <w:t>/metus</w:t>
            </w:r>
          </w:p>
        </w:tc>
        <w:tc>
          <w:tcPr>
            <w:tcW w:w="1860" w:type="dxa"/>
          </w:tcPr>
          <w:p w14:paraId="1784F482" w14:textId="691F24F0" w:rsidR="00E06B8E" w:rsidRPr="009F4FEA" w:rsidRDefault="009F4FEA">
            <w:pPr>
              <w:jc w:val="center"/>
              <w:rPr>
                <w:sz w:val="24"/>
                <w:szCs w:val="24"/>
              </w:rPr>
            </w:pPr>
            <w:r w:rsidRPr="009F4FEA">
              <w:rPr>
                <w:sz w:val="24"/>
                <w:szCs w:val="24"/>
              </w:rPr>
              <w:t>3600 kartų</w:t>
            </w:r>
          </w:p>
        </w:tc>
      </w:tr>
      <w:tr w:rsidR="00E06B8E" w:rsidRPr="006E205C" w14:paraId="5385DABC" w14:textId="62A4DACB" w:rsidTr="009F4FEA">
        <w:trPr>
          <w:trHeight w:val="18"/>
        </w:trPr>
        <w:tc>
          <w:tcPr>
            <w:tcW w:w="964" w:type="dxa"/>
            <w:vAlign w:val="center"/>
          </w:tcPr>
          <w:p w14:paraId="69AA65FB" w14:textId="77777777" w:rsidR="00E06B8E" w:rsidRPr="00C122F8" w:rsidRDefault="00E06B8E">
            <w:pPr>
              <w:ind w:firstLine="22"/>
              <w:jc w:val="center"/>
              <w:rPr>
                <w:sz w:val="24"/>
                <w:szCs w:val="24"/>
              </w:rPr>
            </w:pPr>
            <w:r w:rsidRPr="00C122F8">
              <w:rPr>
                <w:sz w:val="24"/>
                <w:szCs w:val="24"/>
              </w:rPr>
              <w:t>6.</w:t>
            </w:r>
          </w:p>
        </w:tc>
        <w:tc>
          <w:tcPr>
            <w:tcW w:w="4985" w:type="dxa"/>
            <w:vAlign w:val="center"/>
          </w:tcPr>
          <w:p w14:paraId="491737AF" w14:textId="77777777" w:rsidR="00E06B8E" w:rsidRPr="004E268A" w:rsidRDefault="00E06B8E">
            <w:pPr>
              <w:jc w:val="center"/>
              <w:rPr>
                <w:color w:val="auto"/>
                <w:sz w:val="24"/>
                <w:szCs w:val="24"/>
              </w:rPr>
            </w:pPr>
            <w:r w:rsidRPr="004E268A">
              <w:rPr>
                <w:color w:val="auto"/>
                <w:sz w:val="24"/>
                <w:szCs w:val="24"/>
              </w:rPr>
              <w:t>Atsarginės apsauginės-priešgaisrinės signalizacijos įrangos dalys</w:t>
            </w:r>
          </w:p>
        </w:tc>
        <w:tc>
          <w:tcPr>
            <w:tcW w:w="1877" w:type="dxa"/>
            <w:vAlign w:val="center"/>
          </w:tcPr>
          <w:p w14:paraId="1AC004D3" w14:textId="4DD23F9E" w:rsidR="00E06B8E" w:rsidRPr="004E268A" w:rsidRDefault="00E06B8E">
            <w:pPr>
              <w:jc w:val="center"/>
              <w:rPr>
                <w:color w:val="auto"/>
                <w:sz w:val="24"/>
                <w:szCs w:val="24"/>
              </w:rPr>
            </w:pPr>
            <w:r w:rsidRPr="004E268A">
              <w:rPr>
                <w:color w:val="auto"/>
                <w:sz w:val="24"/>
                <w:szCs w:val="24"/>
              </w:rPr>
              <w:t>Pagal Užsakovo poreikį</w:t>
            </w:r>
          </w:p>
        </w:tc>
        <w:tc>
          <w:tcPr>
            <w:tcW w:w="1860" w:type="dxa"/>
          </w:tcPr>
          <w:p w14:paraId="53EB6026" w14:textId="77777777" w:rsidR="00E06B8E" w:rsidRPr="009F4FEA" w:rsidRDefault="00E06B8E">
            <w:pPr>
              <w:jc w:val="center"/>
              <w:rPr>
                <w:sz w:val="24"/>
                <w:szCs w:val="24"/>
              </w:rPr>
            </w:pPr>
          </w:p>
          <w:p w14:paraId="696A8718" w14:textId="07D47B02" w:rsidR="009F4FEA" w:rsidRPr="009F4FEA" w:rsidRDefault="009F4FEA">
            <w:pPr>
              <w:jc w:val="center"/>
              <w:rPr>
                <w:sz w:val="24"/>
                <w:szCs w:val="24"/>
              </w:rPr>
            </w:pPr>
            <w:r w:rsidRPr="009F4FEA">
              <w:rPr>
                <w:sz w:val="24"/>
                <w:szCs w:val="24"/>
              </w:rPr>
              <w:t>-</w:t>
            </w:r>
          </w:p>
        </w:tc>
      </w:tr>
      <w:tr w:rsidR="001F6378" w:rsidRPr="006E205C" w14:paraId="3589B912" w14:textId="77777777" w:rsidTr="009F4FEA">
        <w:trPr>
          <w:trHeight w:val="18"/>
        </w:trPr>
        <w:tc>
          <w:tcPr>
            <w:tcW w:w="964" w:type="dxa"/>
            <w:vAlign w:val="center"/>
          </w:tcPr>
          <w:p w14:paraId="36264AE5" w14:textId="052CB290" w:rsidR="001F6378" w:rsidRPr="00C122F8" w:rsidRDefault="001F6378" w:rsidP="001F6378">
            <w:pPr>
              <w:ind w:firstLine="22"/>
              <w:jc w:val="center"/>
            </w:pPr>
            <w:r w:rsidRPr="00BF5185">
              <w:rPr>
                <w:sz w:val="24"/>
                <w:szCs w:val="24"/>
              </w:rPr>
              <w:t>7.</w:t>
            </w:r>
          </w:p>
        </w:tc>
        <w:tc>
          <w:tcPr>
            <w:tcW w:w="4985" w:type="dxa"/>
            <w:vAlign w:val="center"/>
          </w:tcPr>
          <w:p w14:paraId="76141199" w14:textId="72319199" w:rsidR="001F6378" w:rsidRPr="004E268A" w:rsidRDefault="001F6378" w:rsidP="001F6378">
            <w:pPr>
              <w:jc w:val="center"/>
              <w:rPr>
                <w:color w:val="auto"/>
              </w:rPr>
            </w:pPr>
            <w:r w:rsidRPr="00BF5185">
              <w:rPr>
                <w:color w:val="auto"/>
                <w:sz w:val="24"/>
                <w:szCs w:val="24"/>
              </w:rPr>
              <w:t>Reikalinga stebėti vaizdą, vaizdo kamer</w:t>
            </w:r>
            <w:r>
              <w:rPr>
                <w:color w:val="auto"/>
                <w:sz w:val="24"/>
                <w:szCs w:val="24"/>
              </w:rPr>
              <w:t>ų pagalba</w:t>
            </w:r>
            <w:r w:rsidR="00A73683">
              <w:rPr>
                <w:color w:val="auto"/>
                <w:sz w:val="24"/>
                <w:szCs w:val="24"/>
              </w:rPr>
              <w:t>*</w:t>
            </w:r>
          </w:p>
        </w:tc>
        <w:tc>
          <w:tcPr>
            <w:tcW w:w="1877" w:type="dxa"/>
            <w:vAlign w:val="center"/>
          </w:tcPr>
          <w:p w14:paraId="7AF415B0" w14:textId="69BC0EC9" w:rsidR="001F6378" w:rsidRPr="004E268A" w:rsidRDefault="001F6378" w:rsidP="001F6378">
            <w:pPr>
              <w:jc w:val="center"/>
              <w:rPr>
                <w:color w:val="auto"/>
              </w:rPr>
            </w:pPr>
            <w:r w:rsidRPr="00BF5185">
              <w:rPr>
                <w:color w:val="auto"/>
                <w:sz w:val="24"/>
                <w:szCs w:val="24"/>
              </w:rPr>
              <w:t>650</w:t>
            </w:r>
          </w:p>
        </w:tc>
        <w:tc>
          <w:tcPr>
            <w:tcW w:w="1860" w:type="dxa"/>
          </w:tcPr>
          <w:p w14:paraId="00F0EB91" w14:textId="6E90318C" w:rsidR="001F6378" w:rsidRPr="009F4FEA" w:rsidRDefault="001F6378" w:rsidP="001F6378">
            <w:pPr>
              <w:jc w:val="center"/>
            </w:pPr>
            <w:r w:rsidRPr="00BF5185">
              <w:rPr>
                <w:sz w:val="24"/>
                <w:szCs w:val="24"/>
              </w:rPr>
              <w:t xml:space="preserve">36 mėnesius, </w:t>
            </w:r>
            <w:r>
              <w:rPr>
                <w:sz w:val="24"/>
                <w:szCs w:val="24"/>
              </w:rPr>
              <w:t>periodiškai</w:t>
            </w:r>
          </w:p>
        </w:tc>
      </w:tr>
    </w:tbl>
    <w:p w14:paraId="6E36A228" w14:textId="51893EFD" w:rsidR="008F0277" w:rsidRDefault="00A73683" w:rsidP="00BD731D">
      <w:pPr>
        <w:pStyle w:val="Sraopastraipa"/>
        <w:ind w:left="0"/>
        <w:jc w:val="both"/>
        <w:rPr>
          <w:rFonts w:ascii="Arial" w:hAnsi="Arial" w:cs="Arial"/>
        </w:rPr>
      </w:pPr>
      <w:r>
        <w:rPr>
          <w:rFonts w:ascii="Arial" w:hAnsi="Arial" w:cs="Arial"/>
        </w:rPr>
        <w:t xml:space="preserve">* </w:t>
      </w:r>
      <w:r w:rsidRPr="00A73683">
        <w:rPr>
          <w:rFonts w:ascii="Arial" w:hAnsi="Arial" w:cs="Arial"/>
          <w:sz w:val="16"/>
          <w:szCs w:val="16"/>
        </w:rPr>
        <w:t>Kamerų stebėjimas pagal poreikį</w:t>
      </w:r>
      <w:r>
        <w:rPr>
          <w:rFonts w:ascii="Arial" w:hAnsi="Arial" w:cs="Arial"/>
          <w:sz w:val="16"/>
          <w:szCs w:val="16"/>
        </w:rPr>
        <w:t>, galimybė prisijungti prie kameros bet kuriuo metu.</w:t>
      </w:r>
    </w:p>
    <w:p w14:paraId="40F7D224" w14:textId="77777777" w:rsidR="003C6316" w:rsidRDefault="003C6316" w:rsidP="00BD731D">
      <w:pPr>
        <w:pStyle w:val="Sraopastraipa"/>
        <w:ind w:left="0"/>
        <w:jc w:val="both"/>
        <w:rPr>
          <w:rFonts w:ascii="Arial" w:hAnsi="Arial" w:cs="Arial"/>
        </w:rPr>
      </w:pPr>
    </w:p>
    <w:p w14:paraId="7E45816C" w14:textId="19822B4C" w:rsidR="00EA5823" w:rsidRDefault="003C6316" w:rsidP="003C6316">
      <w:pPr>
        <w:pStyle w:val="Bodytext21"/>
        <w:shd w:val="clear" w:color="auto" w:fill="auto"/>
        <w:spacing w:before="0" w:after="387"/>
        <w:ind w:firstLine="0"/>
      </w:pPr>
      <w:r w:rsidRPr="008D5160">
        <w:t>2.</w:t>
      </w:r>
      <w:r w:rsidR="008D5160" w:rsidRPr="008D5160">
        <w:t>8</w:t>
      </w:r>
      <w:r w:rsidRPr="008D5160">
        <w:t>.1.1.</w:t>
      </w:r>
      <w:r>
        <w:rPr>
          <w:b/>
          <w:bCs/>
        </w:rPr>
        <w:t xml:space="preserve"> </w:t>
      </w:r>
      <w:r>
        <w:t xml:space="preserve"> </w:t>
      </w:r>
      <w:r w:rsidRPr="003C6316">
        <w:t xml:space="preserve">Bendras stebėjimo kamerų skaičius </w:t>
      </w:r>
      <w:r w:rsidRPr="00375CA4">
        <w:t>~</w:t>
      </w:r>
      <w:r w:rsidRPr="003C6316">
        <w:t xml:space="preserve"> 650 vnt. Objekte gali būti nuo 3 iki 2</w:t>
      </w:r>
      <w:r>
        <w:t>7</w:t>
      </w:r>
      <w:r w:rsidRPr="003C6316">
        <w:t xml:space="preserve"> kamerų, iš kurių dauguma yra pritvirtintos prie pastatų sienų, lauko teritorijos stebėjimui. Įrašymo įrenginiai </w:t>
      </w:r>
      <w:r w:rsidR="007B4362">
        <w:t>bei vaizdo kameros yra</w:t>
      </w:r>
      <w:r w:rsidRPr="003C6316">
        <w:t xml:space="preserve"> „</w:t>
      </w:r>
      <w:proofErr w:type="spellStart"/>
      <w:r w:rsidRPr="003C6316">
        <w:t>Dahua</w:t>
      </w:r>
      <w:proofErr w:type="spellEnd"/>
      <w:r w:rsidRPr="003C6316">
        <w:t>“, „</w:t>
      </w:r>
      <w:proofErr w:type="spellStart"/>
      <w:r w:rsidRPr="003C6316">
        <w:t>Hikvision</w:t>
      </w:r>
      <w:proofErr w:type="spellEnd"/>
      <w:r w:rsidRPr="003C6316">
        <w:t xml:space="preserve">“, </w:t>
      </w:r>
      <w:r w:rsidR="006532AF">
        <w:t>„</w:t>
      </w:r>
      <w:proofErr w:type="spellStart"/>
      <w:r w:rsidRPr="003C6316">
        <w:t>Bosch</w:t>
      </w:r>
      <w:proofErr w:type="spellEnd"/>
      <w:r w:rsidRPr="003C6316">
        <w:t>”</w:t>
      </w:r>
      <w:r w:rsidR="007B4362">
        <w:t xml:space="preserve"> gamintojų.</w:t>
      </w:r>
    </w:p>
    <w:p w14:paraId="353C92DC" w14:textId="3E88E082" w:rsidR="003270D8" w:rsidRPr="003C6316" w:rsidRDefault="003270D8" w:rsidP="003C6316">
      <w:pPr>
        <w:pStyle w:val="Bodytext21"/>
        <w:shd w:val="clear" w:color="auto" w:fill="auto"/>
        <w:spacing w:before="0" w:after="387"/>
        <w:ind w:firstLine="0"/>
      </w:pPr>
      <w:r>
        <w:t>2.</w:t>
      </w:r>
      <w:r w:rsidR="008D5160">
        <w:t>8</w:t>
      </w:r>
      <w:r>
        <w:t>.1.2.</w:t>
      </w:r>
      <w:r w:rsidRPr="003270D8">
        <w:t xml:space="preserve"> Apsauginės-priešgaisrinės signalizacijos centralių </w:t>
      </w:r>
      <w:r>
        <w:t xml:space="preserve">preliminarus </w:t>
      </w:r>
      <w:r w:rsidRPr="003270D8">
        <w:t>skaičius</w:t>
      </w:r>
      <w:r>
        <w:t xml:space="preserve"> -150 vnt.</w:t>
      </w:r>
    </w:p>
    <w:p w14:paraId="4B82FDFA" w14:textId="05FCC49D" w:rsidR="00CE64FC" w:rsidRDefault="00E30679"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Pr>
          <w:b/>
          <w:bCs/>
        </w:rPr>
        <w:t>2</w:t>
      </w:r>
      <w:r w:rsidRPr="00E30679">
        <w:rPr>
          <w:b/>
          <w:bCs/>
        </w:rPr>
        <w:t>.</w:t>
      </w:r>
      <w:r>
        <w:rPr>
          <w:b/>
          <w:bCs/>
        </w:rPr>
        <w:t xml:space="preserve"> </w:t>
      </w:r>
      <w:r w:rsidR="00CE64FC" w:rsidRPr="00CE64FC">
        <w:t xml:space="preserve">Apsauginės, </w:t>
      </w:r>
      <w:r w:rsidR="00B22495">
        <w:t>prieš</w:t>
      </w:r>
      <w:r w:rsidR="00CE64FC" w:rsidRPr="00CE64FC">
        <w:t>gaisrinės signalizacijos, gaisro gesinimo sistemos ir vaizdo stebėjimo įrangos techninės priežiūros, remonto</w:t>
      </w:r>
      <w:r w:rsidR="00C36B03">
        <w:t xml:space="preserve">, </w:t>
      </w:r>
      <w:r w:rsidR="002A0392">
        <w:t>diegimo (į</w:t>
      </w:r>
      <w:r w:rsidR="00C36B03">
        <w:t>rengimo</w:t>
      </w:r>
      <w:r w:rsidR="002A0392">
        <w:t>)</w:t>
      </w:r>
      <w:r w:rsidR="00CE64FC" w:rsidRPr="00CE64FC">
        <w:t xml:space="preserve"> paslaugos apima:</w:t>
      </w:r>
    </w:p>
    <w:p w14:paraId="7B562F77" w14:textId="661A91B9" w:rsid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1.</w:t>
      </w:r>
      <w:r>
        <w:rPr>
          <w:b/>
          <w:bCs/>
        </w:rPr>
        <w:t xml:space="preserve"> </w:t>
      </w:r>
      <w:r w:rsidR="007212A0">
        <w:t>Į</w:t>
      </w:r>
      <w:r w:rsidRPr="00CE64FC">
        <w:t>renginių techninę priežiūrą;</w:t>
      </w:r>
    </w:p>
    <w:p w14:paraId="3467EBA8" w14:textId="780AC10F" w:rsidR="00CE64FC" w:rsidRPr="00CE64FC" w:rsidRDefault="00CE64FC" w:rsidP="00CE64FC">
      <w:pPr>
        <w:pStyle w:val="Bodytext21"/>
        <w:shd w:val="clear" w:color="auto" w:fill="auto"/>
        <w:tabs>
          <w:tab w:val="left" w:pos="620"/>
        </w:tabs>
        <w:spacing w:before="0" w:after="327"/>
        <w:ind w:firstLine="0"/>
      </w:pPr>
      <w:r w:rsidRPr="00E61791">
        <w:rPr>
          <w:b/>
          <w:bCs/>
        </w:rPr>
        <w:t>2.</w:t>
      </w:r>
      <w:r w:rsidR="008D5160">
        <w:rPr>
          <w:b/>
          <w:bCs/>
        </w:rPr>
        <w:t>8</w:t>
      </w:r>
      <w:r w:rsidRPr="00E61791">
        <w:rPr>
          <w:b/>
          <w:bCs/>
        </w:rPr>
        <w:t>.</w:t>
      </w:r>
      <w:r w:rsidR="009379A2" w:rsidRPr="00E61791">
        <w:rPr>
          <w:b/>
          <w:bCs/>
        </w:rPr>
        <w:t>2</w:t>
      </w:r>
      <w:r w:rsidRPr="00E61791">
        <w:rPr>
          <w:b/>
          <w:bCs/>
        </w:rPr>
        <w:t>.</w:t>
      </w:r>
      <w:r w:rsidR="009379A2" w:rsidRPr="00E61791">
        <w:rPr>
          <w:b/>
          <w:bCs/>
        </w:rPr>
        <w:t>2.</w:t>
      </w:r>
      <w:r w:rsidRPr="00E61791">
        <w:rPr>
          <w:b/>
          <w:bCs/>
        </w:rPr>
        <w:t xml:space="preserve"> </w:t>
      </w:r>
      <w:r w:rsidR="007212A0" w:rsidRPr="00E61791">
        <w:t>N</w:t>
      </w:r>
      <w:r w:rsidRPr="00E61791">
        <w:t xml:space="preserve">aujų įrenginių </w:t>
      </w:r>
      <w:r w:rsidR="002A0392" w:rsidRPr="00E61791">
        <w:t>diegimą (</w:t>
      </w:r>
      <w:r w:rsidRPr="00E61791">
        <w:t>įrengimą</w:t>
      </w:r>
      <w:r w:rsidR="002A0392" w:rsidRPr="00E61791">
        <w:t>)</w:t>
      </w:r>
      <w:r w:rsidRPr="00E61791">
        <w:t xml:space="preserve"> pagal poreikį;</w:t>
      </w:r>
    </w:p>
    <w:p w14:paraId="11C85697" w14:textId="628B0954"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3.</w:t>
      </w:r>
      <w:r>
        <w:rPr>
          <w:b/>
          <w:bCs/>
        </w:rPr>
        <w:t xml:space="preserve"> </w:t>
      </w:r>
      <w:r w:rsidR="007212A0">
        <w:t>G</w:t>
      </w:r>
      <w:r w:rsidRPr="00CE64FC">
        <w:t xml:space="preserve">edimų šalinimą pagal iškvietimą ir einamąjį remontą (t. y. atlikti sistemos remontą, kurio tikslas – atnaujinti </w:t>
      </w:r>
      <w:r w:rsidR="008C4A7F" w:rsidRPr="005F7D8D">
        <w:t>apsauginės-priešgaisrinės signalizacijos</w:t>
      </w:r>
      <w:r w:rsidRPr="00CE64FC">
        <w:t>, gaisro gesinimo sistemos ir vaizdo stebėjimo įrangos sistemas, jų nerekonstruojant ar kapitališkai neremontuojant);</w:t>
      </w:r>
    </w:p>
    <w:p w14:paraId="4DAE8811" w14:textId="773A050B"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4.</w:t>
      </w:r>
      <w:r>
        <w:rPr>
          <w:b/>
          <w:bCs/>
        </w:rPr>
        <w:t xml:space="preserve"> </w:t>
      </w:r>
      <w:r w:rsidR="007212A0">
        <w:t>Į</w:t>
      </w:r>
      <w:r w:rsidRPr="00CE64FC">
        <w:t>renginių kapitalinį remontą, atkuriant sistemos ar jos sudėtinės dalies pradinę būklę (savybes), apibrėžtą normatyviniuose dokumentuose ir/ar sistemos techniniuose dokumentuose, siekiant išlaikyti savybes tolimesniam naudojimui;</w:t>
      </w:r>
    </w:p>
    <w:p w14:paraId="3BA6CA45" w14:textId="4A0A48AF" w:rsidR="00CE64FC" w:rsidRPr="00CE64FC" w:rsidRDefault="00CE64FC" w:rsidP="00CE64FC">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5.</w:t>
      </w:r>
      <w:r>
        <w:rPr>
          <w:b/>
          <w:bCs/>
        </w:rPr>
        <w:t xml:space="preserve"> </w:t>
      </w:r>
      <w:r w:rsidR="007212A0" w:rsidRPr="003C6316">
        <w:t>T</w:t>
      </w:r>
      <w:r w:rsidRPr="00CE64FC">
        <w:t>echninės paramos teikimą, sprendžiant įrenginių priežiūros klausimus (instrukcijos, jų sudarymas);</w:t>
      </w:r>
    </w:p>
    <w:p w14:paraId="08AA8798" w14:textId="373E38F7" w:rsidR="00F76241" w:rsidRPr="009F4CB6" w:rsidRDefault="00CE64FC" w:rsidP="009F4CB6">
      <w:pPr>
        <w:pStyle w:val="Bodytext21"/>
        <w:shd w:val="clear" w:color="auto" w:fill="auto"/>
        <w:tabs>
          <w:tab w:val="left" w:pos="620"/>
        </w:tabs>
        <w:spacing w:before="0" w:after="327"/>
        <w:ind w:firstLine="0"/>
      </w:pPr>
      <w:r w:rsidRPr="00E30679">
        <w:rPr>
          <w:b/>
          <w:bCs/>
        </w:rPr>
        <w:t>2.</w:t>
      </w:r>
      <w:r w:rsidR="008D5160">
        <w:rPr>
          <w:b/>
          <w:bCs/>
        </w:rPr>
        <w:t>8</w:t>
      </w:r>
      <w:r w:rsidRPr="00E30679">
        <w:rPr>
          <w:b/>
          <w:bCs/>
        </w:rPr>
        <w:t>.</w:t>
      </w:r>
      <w:r w:rsidR="009379A2">
        <w:rPr>
          <w:b/>
          <w:bCs/>
        </w:rPr>
        <w:t>2</w:t>
      </w:r>
      <w:r w:rsidRPr="00E30679">
        <w:rPr>
          <w:b/>
          <w:bCs/>
        </w:rPr>
        <w:t>.</w:t>
      </w:r>
      <w:r w:rsidR="009379A2">
        <w:rPr>
          <w:b/>
          <w:bCs/>
        </w:rPr>
        <w:t>6.</w:t>
      </w:r>
      <w:r>
        <w:rPr>
          <w:b/>
          <w:bCs/>
        </w:rPr>
        <w:t xml:space="preserve"> </w:t>
      </w:r>
      <w:r w:rsidR="007212A0">
        <w:t>U</w:t>
      </w:r>
      <w:r w:rsidRPr="00CE64FC">
        <w:t>žsakovo įrenginių tinkamos eksploatacijos priežiūros vykdymą.</w:t>
      </w:r>
    </w:p>
    <w:p w14:paraId="1120937C" w14:textId="6BEDB3D8" w:rsidR="00F76241" w:rsidRPr="009F4FEA" w:rsidRDefault="00F76241" w:rsidP="009F4FEA">
      <w:pPr>
        <w:pStyle w:val="Sraopastraipa"/>
        <w:numPr>
          <w:ilvl w:val="1"/>
          <w:numId w:val="1"/>
        </w:numPr>
        <w:ind w:left="0"/>
        <w:jc w:val="both"/>
        <w:rPr>
          <w:b/>
          <w:bCs/>
          <w:sz w:val="24"/>
          <w:szCs w:val="24"/>
        </w:rPr>
      </w:pPr>
      <w:r w:rsidRPr="009F4FEA">
        <w:rPr>
          <w:b/>
          <w:bCs/>
          <w:sz w:val="24"/>
          <w:szCs w:val="24"/>
        </w:rPr>
        <w:t>Užsakymų teikimo tvarka:</w:t>
      </w:r>
    </w:p>
    <w:p w14:paraId="29C6B78B" w14:textId="7762F4B0" w:rsidR="00F76241" w:rsidRPr="00F76241" w:rsidRDefault="00F76241" w:rsidP="00CF03F2">
      <w:pPr>
        <w:pStyle w:val="Sraopastraipa"/>
        <w:ind w:left="0"/>
        <w:jc w:val="both"/>
        <w:rPr>
          <w:rFonts w:ascii="Arial" w:hAnsi="Arial" w:cs="Arial"/>
        </w:rPr>
      </w:pPr>
      <w:r w:rsidRPr="007F3937">
        <w:rPr>
          <w:b/>
          <w:bCs/>
          <w:sz w:val="24"/>
          <w:szCs w:val="24"/>
        </w:rPr>
        <w:t>2.</w:t>
      </w:r>
      <w:r w:rsidR="008D5160">
        <w:rPr>
          <w:b/>
          <w:bCs/>
          <w:sz w:val="24"/>
          <w:szCs w:val="24"/>
        </w:rPr>
        <w:t>9</w:t>
      </w:r>
      <w:r w:rsidRPr="007F3937">
        <w:rPr>
          <w:b/>
          <w:bCs/>
          <w:sz w:val="24"/>
          <w:szCs w:val="24"/>
        </w:rPr>
        <w:t>.1</w:t>
      </w:r>
      <w:r w:rsidRPr="007F3937">
        <w:rPr>
          <w:sz w:val="24"/>
          <w:szCs w:val="24"/>
        </w:rPr>
        <w:t>.</w:t>
      </w:r>
      <w:r w:rsidRPr="00F76241">
        <w:rPr>
          <w:rFonts w:ascii="Arial" w:hAnsi="Arial" w:cs="Arial"/>
        </w:rPr>
        <w:t xml:space="preserve"> </w:t>
      </w:r>
      <w:r w:rsidRPr="0068016B">
        <w:rPr>
          <w:color w:val="000000"/>
          <w:sz w:val="24"/>
          <w:szCs w:val="24"/>
          <w:lang w:eastAsia="lt-LT" w:bidi="lt-LT"/>
        </w:rPr>
        <w:t xml:space="preserve">Apsauginės-priešgaisrinės signalizacijos sistemų reagavimo paslaugos (techninės specifikacijos lentelės 1 eilutė) – užsakymas techninės specifikacijos 1 priede nurodytiems </w:t>
      </w:r>
      <w:r w:rsidR="00687DB9">
        <w:rPr>
          <w:color w:val="000000" w:themeColor="text1"/>
          <w:sz w:val="24"/>
          <w:szCs w:val="24"/>
          <w:lang w:eastAsia="lt-LT" w:bidi="lt-LT"/>
        </w:rPr>
        <w:t>77</w:t>
      </w:r>
      <w:r w:rsidRPr="003449A2">
        <w:rPr>
          <w:color w:val="000000" w:themeColor="text1"/>
          <w:sz w:val="24"/>
          <w:szCs w:val="24"/>
          <w:lang w:eastAsia="lt-LT" w:bidi="lt-LT"/>
        </w:rPr>
        <w:t xml:space="preserve"> </w:t>
      </w:r>
      <w:r w:rsidRPr="0068016B">
        <w:rPr>
          <w:color w:val="000000"/>
          <w:sz w:val="24"/>
          <w:szCs w:val="24"/>
          <w:lang w:eastAsia="lt-LT" w:bidi="lt-LT"/>
        </w:rPr>
        <w:t xml:space="preserve">objektams nėra </w:t>
      </w:r>
      <w:r w:rsidRPr="0068016B">
        <w:rPr>
          <w:color w:val="000000"/>
          <w:sz w:val="24"/>
          <w:szCs w:val="24"/>
          <w:lang w:eastAsia="lt-LT" w:bidi="lt-LT"/>
        </w:rPr>
        <w:lastRenderedPageBreak/>
        <w:t>teikiamas. Šiems objektams šios paslaugos turi būti pradedamos teikti ir teikiamos</w:t>
      </w:r>
      <w:r w:rsidR="00AF7E75">
        <w:rPr>
          <w:color w:val="000000"/>
          <w:sz w:val="24"/>
          <w:szCs w:val="24"/>
          <w:lang w:eastAsia="lt-LT" w:bidi="lt-LT"/>
        </w:rPr>
        <w:t xml:space="preserve"> šios</w:t>
      </w:r>
      <w:r w:rsidRPr="0068016B">
        <w:rPr>
          <w:color w:val="000000"/>
          <w:sz w:val="24"/>
          <w:szCs w:val="24"/>
          <w:lang w:eastAsia="lt-LT" w:bidi="lt-LT"/>
        </w:rPr>
        <w:t xml:space="preserve"> techninės specifikacijos numatytais terminais ir tvarka, nebent pirkimo procedūrų metu pasikeistų </w:t>
      </w:r>
      <w:r w:rsidR="00B06491" w:rsidRPr="00B06491">
        <w:rPr>
          <w:color w:val="000000"/>
          <w:sz w:val="24"/>
          <w:szCs w:val="24"/>
          <w:lang w:eastAsia="lt-LT" w:bidi="lt-LT"/>
        </w:rPr>
        <w:t>Užsakovo</w:t>
      </w:r>
      <w:r w:rsidRPr="0068016B">
        <w:rPr>
          <w:color w:val="000000"/>
          <w:sz w:val="24"/>
          <w:szCs w:val="24"/>
          <w:lang w:eastAsia="lt-LT" w:bidi="lt-LT"/>
        </w:rPr>
        <w:t xml:space="preserve"> poreikis (pvz. </w:t>
      </w:r>
      <w:r w:rsidR="00B06491" w:rsidRPr="00B06491">
        <w:rPr>
          <w:color w:val="000000"/>
          <w:sz w:val="24"/>
          <w:szCs w:val="24"/>
          <w:lang w:eastAsia="lt-LT" w:bidi="lt-LT"/>
        </w:rPr>
        <w:t>Užsakovo</w:t>
      </w:r>
      <w:r w:rsidRPr="0068016B">
        <w:rPr>
          <w:color w:val="000000"/>
          <w:sz w:val="24"/>
          <w:szCs w:val="24"/>
          <w:lang w:eastAsia="lt-LT" w:bidi="lt-LT"/>
        </w:rPr>
        <w:t xml:space="preserve"> objektas būtų uždarytas arba perkeltas), tokiu atveju </w:t>
      </w:r>
      <w:r w:rsidR="00B06491" w:rsidRPr="00B06491">
        <w:rPr>
          <w:color w:val="000000"/>
          <w:sz w:val="24"/>
          <w:szCs w:val="24"/>
          <w:lang w:eastAsia="lt-LT" w:bidi="lt-LT"/>
        </w:rPr>
        <w:t>Užsakov</w:t>
      </w:r>
      <w:r w:rsidR="00B06491">
        <w:rPr>
          <w:color w:val="000000"/>
          <w:sz w:val="24"/>
          <w:szCs w:val="24"/>
          <w:lang w:eastAsia="lt-LT" w:bidi="lt-LT"/>
        </w:rPr>
        <w:t>as</w:t>
      </w:r>
      <w:r w:rsidR="00DF2579">
        <w:rPr>
          <w:color w:val="000000"/>
          <w:sz w:val="24"/>
          <w:szCs w:val="24"/>
          <w:lang w:eastAsia="lt-LT" w:bidi="lt-LT"/>
        </w:rPr>
        <w:t xml:space="preserve">, el. paštu, </w:t>
      </w:r>
      <w:r w:rsidRPr="0068016B">
        <w:rPr>
          <w:color w:val="000000"/>
          <w:sz w:val="24"/>
          <w:szCs w:val="24"/>
          <w:lang w:eastAsia="lt-LT" w:bidi="lt-LT"/>
        </w:rPr>
        <w:t xml:space="preserve">informuos Tiekėją. Esant </w:t>
      </w:r>
      <w:r w:rsidR="00B06491" w:rsidRPr="00B06491">
        <w:rPr>
          <w:color w:val="000000"/>
          <w:sz w:val="24"/>
          <w:szCs w:val="24"/>
          <w:lang w:eastAsia="lt-LT" w:bidi="lt-LT"/>
        </w:rPr>
        <w:t>Užsakovo</w:t>
      </w:r>
      <w:r w:rsidRPr="0068016B">
        <w:rPr>
          <w:color w:val="000000"/>
          <w:sz w:val="24"/>
          <w:szCs w:val="24"/>
          <w:lang w:eastAsia="lt-LT" w:bidi="lt-LT"/>
        </w:rPr>
        <w:t xml:space="preserve"> poreikiui, apsauginės-priešgaisrinės signalizacijos sistemų reagavimo paslaugas teikti objektuose, kurių nėra nurodytų techninės specifikacijos 1 priede, šiems objekt</w:t>
      </w:r>
      <w:r w:rsidR="00B07906">
        <w:rPr>
          <w:color w:val="000000"/>
          <w:sz w:val="24"/>
          <w:szCs w:val="24"/>
          <w:lang w:eastAsia="lt-LT" w:bidi="lt-LT"/>
        </w:rPr>
        <w:t>ams</w:t>
      </w:r>
      <w:r w:rsidRPr="0068016B">
        <w:rPr>
          <w:color w:val="000000"/>
          <w:sz w:val="24"/>
          <w:szCs w:val="24"/>
          <w:lang w:eastAsia="lt-LT" w:bidi="lt-LT"/>
        </w:rPr>
        <w:t xml:space="preserve"> šios paslaugos bus užsakomos pateikiant Tiekėjui atskirą užsakymą el. paštu;</w:t>
      </w:r>
      <w:r w:rsidRPr="00F76241">
        <w:rPr>
          <w:rFonts w:ascii="Arial" w:hAnsi="Arial" w:cs="Arial"/>
        </w:rPr>
        <w:t xml:space="preserve"> </w:t>
      </w:r>
    </w:p>
    <w:p w14:paraId="477C0B83" w14:textId="23E673E6" w:rsidR="00F76241" w:rsidRPr="007F3937" w:rsidRDefault="00F76241" w:rsidP="007F3937">
      <w:pPr>
        <w:jc w:val="both"/>
        <w:rPr>
          <w:rFonts w:ascii="Arial" w:hAnsi="Arial" w:cs="Arial"/>
        </w:rPr>
      </w:pPr>
      <w:r w:rsidRPr="007F3937">
        <w:rPr>
          <w:rFonts w:ascii="Times New Roman" w:hAnsi="Times New Roman" w:cs="Times New Roman"/>
          <w:b/>
          <w:bCs/>
        </w:rPr>
        <w:t>2.</w:t>
      </w:r>
      <w:r w:rsidR="008D5160">
        <w:rPr>
          <w:rFonts w:ascii="Times New Roman" w:hAnsi="Times New Roman" w:cs="Times New Roman"/>
          <w:b/>
          <w:bCs/>
        </w:rPr>
        <w:t>9</w:t>
      </w:r>
      <w:r w:rsidRPr="007F3937">
        <w:rPr>
          <w:rFonts w:ascii="Times New Roman" w:hAnsi="Times New Roman" w:cs="Times New Roman"/>
          <w:b/>
          <w:bCs/>
        </w:rPr>
        <w:t>.2.</w:t>
      </w:r>
      <w:r w:rsidRPr="007F3937">
        <w:rPr>
          <w:rFonts w:ascii="Arial" w:hAnsi="Arial" w:cs="Arial"/>
        </w:rPr>
        <w:t xml:space="preserve"> </w:t>
      </w:r>
      <w:r w:rsidRPr="0068016B">
        <w:rPr>
          <w:rFonts w:ascii="Times New Roman" w:eastAsia="Times New Roman" w:hAnsi="Times New Roman" w:cs="Times New Roman"/>
        </w:rPr>
        <w:t xml:space="preserve">Planinės apsauginės-priešgaisrinės signalizacijos sistemų techninio aptarnavimo paslaugos (patikros) (techninės specifikacijos lentelės </w:t>
      </w:r>
      <w:r w:rsidRPr="00A32FCD">
        <w:rPr>
          <w:rFonts w:ascii="Times New Roman" w:eastAsia="Times New Roman" w:hAnsi="Times New Roman" w:cs="Times New Roman"/>
          <w:color w:val="000000" w:themeColor="text1"/>
        </w:rPr>
        <w:t>2</w:t>
      </w:r>
      <w:r w:rsidRPr="0068016B">
        <w:rPr>
          <w:rFonts w:ascii="Times New Roman" w:eastAsia="Times New Roman" w:hAnsi="Times New Roman" w:cs="Times New Roman"/>
        </w:rPr>
        <w:t xml:space="preserve"> eilutė) – užsakymas techninės specifikacijos </w:t>
      </w:r>
      <w:r w:rsidRPr="00A32FCD">
        <w:rPr>
          <w:rFonts w:ascii="Times New Roman" w:eastAsia="Times New Roman" w:hAnsi="Times New Roman" w:cs="Times New Roman"/>
          <w:color w:val="000000" w:themeColor="text1"/>
        </w:rPr>
        <w:t>1</w:t>
      </w:r>
      <w:r w:rsidRPr="0068016B">
        <w:rPr>
          <w:rFonts w:ascii="Times New Roman" w:eastAsia="Times New Roman" w:hAnsi="Times New Roman" w:cs="Times New Roman"/>
        </w:rPr>
        <w:t xml:space="preserve"> priede nurodytiems </w:t>
      </w:r>
      <w:r w:rsidR="00687DB9">
        <w:rPr>
          <w:rFonts w:ascii="Times New Roman" w:eastAsia="Times New Roman" w:hAnsi="Times New Roman" w:cs="Times New Roman"/>
          <w:color w:val="000000" w:themeColor="text1"/>
        </w:rPr>
        <w:t>77</w:t>
      </w:r>
      <w:r w:rsidRPr="0068016B">
        <w:rPr>
          <w:rFonts w:ascii="Times New Roman" w:eastAsia="Times New Roman" w:hAnsi="Times New Roman" w:cs="Times New Roman"/>
        </w:rPr>
        <w:t xml:space="preserve"> objektams nėra teikiamas, nebent pirkimo procedūrų metu pasikeistų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poreikis (pvz.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objektas būtų uždarytas arba perkeltas), tokiu atveju, </w:t>
      </w:r>
      <w:r w:rsidR="00B06491" w:rsidRPr="00B06491">
        <w:rPr>
          <w:rFonts w:ascii="Times New Roman" w:eastAsia="Times New Roman" w:hAnsi="Times New Roman" w:cs="Times New Roman"/>
        </w:rPr>
        <w:t>Užsakov</w:t>
      </w:r>
      <w:r w:rsidR="00B06491">
        <w:rPr>
          <w:rFonts w:ascii="Times New Roman" w:eastAsia="Times New Roman" w:hAnsi="Times New Roman" w:cs="Times New Roman"/>
        </w:rPr>
        <w:t>as</w:t>
      </w:r>
      <w:r w:rsidRPr="0068016B">
        <w:rPr>
          <w:rFonts w:ascii="Times New Roman" w:eastAsia="Times New Roman" w:hAnsi="Times New Roman" w:cs="Times New Roman"/>
        </w:rPr>
        <w:t xml:space="preserve"> informuos Tiekėją kaip nurodyta techninės specifikacijos </w:t>
      </w:r>
      <w:r w:rsidR="00326542" w:rsidRPr="00326542">
        <w:rPr>
          <w:rFonts w:ascii="Times New Roman" w:eastAsia="Times New Roman" w:hAnsi="Times New Roman" w:cs="Times New Roman"/>
        </w:rPr>
        <w:t>2.8.3.</w:t>
      </w:r>
      <w:r w:rsidRPr="0068016B">
        <w:rPr>
          <w:rFonts w:ascii="Times New Roman" w:eastAsia="Times New Roman" w:hAnsi="Times New Roman" w:cs="Times New Roman"/>
        </w:rPr>
        <w:t xml:space="preserve"> punkte. </w:t>
      </w:r>
      <w:r w:rsidR="00C2030C">
        <w:rPr>
          <w:rFonts w:ascii="Times New Roman" w:eastAsia="Times New Roman" w:hAnsi="Times New Roman" w:cs="Times New Roman"/>
        </w:rPr>
        <w:t xml:space="preserve"> </w:t>
      </w:r>
      <w:r w:rsidRPr="0068016B">
        <w:rPr>
          <w:rFonts w:ascii="Times New Roman" w:eastAsia="Times New Roman" w:hAnsi="Times New Roman" w:cs="Times New Roman"/>
        </w:rPr>
        <w:t>Šiems objektams šios paslaugos turi būti teikiamos pagal</w:t>
      </w:r>
      <w:r w:rsidR="00B06491">
        <w:rPr>
          <w:rFonts w:ascii="Times New Roman" w:eastAsia="Times New Roman" w:hAnsi="Times New Roman" w:cs="Times New Roman"/>
        </w:rPr>
        <w:t xml:space="preserve">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ir Tiekėjo suderintą grafiką. Pirmas patikrinimas atliekamas pajungimo metu (išskyrus atvejus, kai pirkimą laimėjęs tiekėjas yra tas pats subjektas, teikiantis paslaugas pagal dar galiojančią sutartį), kiti patikrinimai – sekančiais metais tuo pačiu laiku, t. y. ne daugiau kaip po 3 patikras vienam objektui visu Sutarties galiojimo laikotarpiu. Esant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poreikiui, planinės apsauginės-priešgaisrinės signalizacijos sistemų techninio aptarnavimo paslaugas (patikras) teikti objektuose, kurių nėra nurodytų techninės specifikacijos</w:t>
      </w:r>
      <w:r w:rsidRPr="00B17259">
        <w:rPr>
          <w:rFonts w:ascii="Times New Roman" w:eastAsia="Times New Roman" w:hAnsi="Times New Roman" w:cs="Times New Roman"/>
          <w:color w:val="FF0000"/>
        </w:rPr>
        <w:t xml:space="preserve"> </w:t>
      </w:r>
      <w:r w:rsidRPr="00AC77CE">
        <w:rPr>
          <w:rFonts w:ascii="Times New Roman" w:eastAsia="Times New Roman" w:hAnsi="Times New Roman" w:cs="Times New Roman"/>
          <w:color w:val="000000" w:themeColor="text1"/>
        </w:rPr>
        <w:t>1</w:t>
      </w:r>
      <w:r w:rsidRPr="0068016B">
        <w:rPr>
          <w:rFonts w:ascii="Times New Roman" w:eastAsia="Times New Roman" w:hAnsi="Times New Roman" w:cs="Times New Roman"/>
        </w:rPr>
        <w:t xml:space="preserve"> priede, šiems objekt</w:t>
      </w:r>
      <w:r w:rsidR="00AC77CE">
        <w:rPr>
          <w:rFonts w:ascii="Times New Roman" w:eastAsia="Times New Roman" w:hAnsi="Times New Roman" w:cs="Times New Roman"/>
        </w:rPr>
        <w:t>am</w:t>
      </w:r>
      <w:r w:rsidRPr="0068016B">
        <w:rPr>
          <w:rFonts w:ascii="Times New Roman" w:eastAsia="Times New Roman" w:hAnsi="Times New Roman" w:cs="Times New Roman"/>
        </w:rPr>
        <w:t>s šios paslaugos bus užsakomos pateikiant Tiekėjui atskirą užsakymą el. paštu.</w:t>
      </w:r>
    </w:p>
    <w:p w14:paraId="7CD28D62" w14:textId="7537E38F" w:rsidR="00F76241" w:rsidRPr="0068016B" w:rsidRDefault="00F76241" w:rsidP="0068016B">
      <w:pPr>
        <w:jc w:val="both"/>
        <w:rPr>
          <w:rFonts w:ascii="Arial" w:hAnsi="Arial" w:cs="Arial"/>
        </w:rPr>
      </w:pPr>
      <w:r w:rsidRPr="0068016B">
        <w:rPr>
          <w:rFonts w:ascii="Times New Roman" w:hAnsi="Times New Roman" w:cs="Times New Roman"/>
          <w:b/>
          <w:bCs/>
        </w:rPr>
        <w:t>2.</w:t>
      </w:r>
      <w:r w:rsidR="008D5160">
        <w:rPr>
          <w:rFonts w:ascii="Times New Roman" w:hAnsi="Times New Roman" w:cs="Times New Roman"/>
          <w:b/>
          <w:bCs/>
        </w:rPr>
        <w:t>9</w:t>
      </w:r>
      <w:r w:rsidRPr="0068016B">
        <w:rPr>
          <w:rFonts w:ascii="Times New Roman" w:hAnsi="Times New Roman" w:cs="Times New Roman"/>
          <w:b/>
          <w:bCs/>
        </w:rPr>
        <w:t>.3</w:t>
      </w:r>
      <w:r w:rsidRPr="0068016B">
        <w:rPr>
          <w:rFonts w:ascii="Arial" w:hAnsi="Arial" w:cs="Arial"/>
        </w:rPr>
        <w:t xml:space="preserve">. </w:t>
      </w:r>
      <w:r w:rsidRPr="00AC77CE">
        <w:rPr>
          <w:rFonts w:ascii="Times New Roman" w:eastAsia="Times New Roman" w:hAnsi="Times New Roman" w:cs="Times New Roman"/>
        </w:rPr>
        <w:t>Kito</w:t>
      </w:r>
      <w:r w:rsidRPr="0068016B">
        <w:rPr>
          <w:rFonts w:ascii="Times New Roman" w:eastAsia="Times New Roman" w:hAnsi="Times New Roman" w:cs="Times New Roman"/>
        </w:rPr>
        <w:t xml:space="preserve">s paslaugos, nurodytos techninės </w:t>
      </w:r>
      <w:r w:rsidRPr="00AC77CE">
        <w:rPr>
          <w:rFonts w:ascii="Times New Roman" w:eastAsia="Times New Roman" w:hAnsi="Times New Roman" w:cs="Times New Roman"/>
          <w:color w:val="000000" w:themeColor="text1"/>
        </w:rPr>
        <w:t>specifikacijos lentelės 3</w:t>
      </w:r>
      <w:r w:rsidR="003008F5">
        <w:rPr>
          <w:rFonts w:ascii="Times New Roman" w:eastAsia="Times New Roman" w:hAnsi="Times New Roman" w:cs="Times New Roman"/>
          <w:color w:val="000000" w:themeColor="text1"/>
        </w:rPr>
        <w:t>, 4</w:t>
      </w:r>
      <w:r w:rsidR="008D5160">
        <w:rPr>
          <w:rFonts w:ascii="Times New Roman" w:eastAsia="Times New Roman" w:hAnsi="Times New Roman" w:cs="Times New Roman"/>
          <w:color w:val="000000" w:themeColor="text1"/>
        </w:rPr>
        <w:t xml:space="preserve">, 5, </w:t>
      </w:r>
      <w:r w:rsidR="003008F5">
        <w:rPr>
          <w:rFonts w:ascii="Times New Roman" w:eastAsia="Times New Roman" w:hAnsi="Times New Roman" w:cs="Times New Roman"/>
          <w:color w:val="000000" w:themeColor="text1"/>
        </w:rPr>
        <w:t>6</w:t>
      </w:r>
      <w:r w:rsidRPr="00AC77CE">
        <w:rPr>
          <w:rFonts w:ascii="Times New Roman" w:eastAsia="Times New Roman" w:hAnsi="Times New Roman" w:cs="Times New Roman"/>
          <w:color w:val="000000" w:themeColor="text1"/>
        </w:rPr>
        <w:t xml:space="preserve"> eilutė</w:t>
      </w:r>
      <w:r w:rsidR="00E90325">
        <w:rPr>
          <w:rFonts w:ascii="Times New Roman" w:eastAsia="Times New Roman" w:hAnsi="Times New Roman" w:cs="Times New Roman"/>
          <w:color w:val="000000" w:themeColor="text1"/>
        </w:rPr>
        <w:t>s</w:t>
      </w:r>
      <w:r w:rsidRPr="00AC77CE">
        <w:rPr>
          <w:rFonts w:ascii="Times New Roman" w:eastAsia="Times New Roman" w:hAnsi="Times New Roman" w:cs="Times New Roman"/>
          <w:color w:val="000000" w:themeColor="text1"/>
        </w:rPr>
        <w:t>e</w:t>
      </w:r>
      <w:r w:rsidRPr="0068016B">
        <w:rPr>
          <w:rFonts w:ascii="Times New Roman" w:eastAsia="Times New Roman" w:hAnsi="Times New Roman" w:cs="Times New Roman"/>
        </w:rPr>
        <w:t xml:space="preserve">, užsakomos pagal </w:t>
      </w:r>
      <w:r w:rsidR="00B06491" w:rsidRPr="00B06491">
        <w:rPr>
          <w:rFonts w:ascii="Times New Roman" w:eastAsia="Times New Roman" w:hAnsi="Times New Roman" w:cs="Times New Roman"/>
        </w:rPr>
        <w:t>Užsakovo</w:t>
      </w:r>
      <w:r w:rsidRPr="0068016B">
        <w:rPr>
          <w:rFonts w:ascii="Times New Roman" w:eastAsia="Times New Roman" w:hAnsi="Times New Roman" w:cs="Times New Roman"/>
        </w:rPr>
        <w:t xml:space="preserve"> poreikį, pateikiant Tiekėjui atskirą užsakymą. Užsakymai šioms paslaugoms gali būti teikiami tiek el. paštu, tiek telefonu, tiek per incidentų registravimo sistemą.</w:t>
      </w:r>
    </w:p>
    <w:p w14:paraId="3486DEEA" w14:textId="77777777" w:rsidR="00F76241" w:rsidRPr="006E205C" w:rsidRDefault="00F76241" w:rsidP="00BD731D">
      <w:pPr>
        <w:pStyle w:val="Sraopastraipa"/>
        <w:ind w:left="0"/>
        <w:jc w:val="both"/>
        <w:rPr>
          <w:rFonts w:ascii="Arial" w:hAnsi="Arial" w:cs="Arial"/>
        </w:rPr>
      </w:pPr>
    </w:p>
    <w:p w14:paraId="0907B2EC" w14:textId="77777777" w:rsidR="00840907" w:rsidRDefault="00F3622D" w:rsidP="009F4FEA">
      <w:pPr>
        <w:pStyle w:val="Heading11"/>
        <w:keepNext/>
        <w:keepLines/>
        <w:numPr>
          <w:ilvl w:val="0"/>
          <w:numId w:val="1"/>
        </w:numPr>
        <w:shd w:val="clear" w:color="auto" w:fill="auto"/>
        <w:tabs>
          <w:tab w:val="left" w:pos="378"/>
        </w:tabs>
        <w:spacing w:after="2" w:line="240" w:lineRule="exact"/>
        <w:jc w:val="both"/>
      </w:pPr>
      <w:bookmarkStart w:id="10" w:name="bookmark6"/>
      <w:r>
        <w:rPr>
          <w:rStyle w:val="Heading10"/>
          <w:b/>
          <w:bCs/>
        </w:rPr>
        <w:t>REIKALAVIMAI</w:t>
      </w:r>
      <w:r w:rsidR="00965B71">
        <w:rPr>
          <w:rStyle w:val="Heading10"/>
          <w:b/>
          <w:bCs/>
        </w:rPr>
        <w:t xml:space="preserve"> </w:t>
      </w:r>
      <w:r>
        <w:rPr>
          <w:rStyle w:val="Heading10"/>
          <w:b/>
          <w:bCs/>
        </w:rPr>
        <w:t xml:space="preserve"> PIRKIMO</w:t>
      </w:r>
      <w:r w:rsidR="00965B71">
        <w:rPr>
          <w:rStyle w:val="Heading10"/>
          <w:b/>
          <w:bCs/>
        </w:rPr>
        <w:t xml:space="preserve"> </w:t>
      </w:r>
      <w:r>
        <w:rPr>
          <w:rStyle w:val="Heading10"/>
          <w:b/>
          <w:bCs/>
        </w:rPr>
        <w:t xml:space="preserve"> OBJEKTUI</w:t>
      </w:r>
      <w:bookmarkEnd w:id="10"/>
    </w:p>
    <w:p w14:paraId="0767C6C1" w14:textId="77777777" w:rsidR="00840907" w:rsidRDefault="00F3622D" w:rsidP="009F4FEA">
      <w:pPr>
        <w:pStyle w:val="Heading11"/>
        <w:keepNext/>
        <w:keepLines/>
        <w:numPr>
          <w:ilvl w:val="1"/>
          <w:numId w:val="1"/>
        </w:numPr>
        <w:shd w:val="clear" w:color="auto" w:fill="auto"/>
        <w:tabs>
          <w:tab w:val="left" w:pos="620"/>
        </w:tabs>
        <w:spacing w:after="326" w:line="240" w:lineRule="exact"/>
        <w:jc w:val="both"/>
      </w:pPr>
      <w:bookmarkStart w:id="11" w:name="bookmark7"/>
      <w:r>
        <w:t>Pirkimo objekto aprašymas ir detalizavimas</w:t>
      </w:r>
      <w:bookmarkEnd w:id="11"/>
    </w:p>
    <w:p w14:paraId="33408460" w14:textId="77777777" w:rsidR="00840907" w:rsidRDefault="00F3622D" w:rsidP="009F4FEA">
      <w:pPr>
        <w:pStyle w:val="Bodytext21"/>
        <w:numPr>
          <w:ilvl w:val="2"/>
          <w:numId w:val="1"/>
        </w:numPr>
        <w:shd w:val="clear" w:color="auto" w:fill="auto"/>
        <w:tabs>
          <w:tab w:val="left" w:pos="714"/>
        </w:tabs>
        <w:spacing w:before="0"/>
        <w:ind w:firstLine="0"/>
      </w:pPr>
      <w:r>
        <w:t>Tiekėjas privalo užtikrinti</w:t>
      </w:r>
      <w:r w:rsidR="00E46791">
        <w:t>, kad saugomų objektų apsaugos sistemos, būtų stebimos techninių priemonių pagalba;</w:t>
      </w:r>
    </w:p>
    <w:p w14:paraId="4D231B6F" w14:textId="77777777" w:rsidR="00840907" w:rsidRDefault="00F3622D" w:rsidP="009F4FEA">
      <w:pPr>
        <w:pStyle w:val="Bodytext21"/>
        <w:numPr>
          <w:ilvl w:val="2"/>
          <w:numId w:val="1"/>
        </w:numPr>
        <w:shd w:val="clear" w:color="auto" w:fill="auto"/>
        <w:tabs>
          <w:tab w:val="left" w:pos="714"/>
        </w:tabs>
        <w:spacing w:before="0"/>
        <w:ind w:firstLine="0"/>
      </w:pPr>
      <w:r>
        <w:t>Organizuoti greitojo reagavimo pajėgų darbą;</w:t>
      </w:r>
    </w:p>
    <w:p w14:paraId="56E052E1" w14:textId="77777777" w:rsidR="00840907" w:rsidRDefault="00F3622D" w:rsidP="009F4FEA">
      <w:pPr>
        <w:pStyle w:val="Bodytext21"/>
        <w:numPr>
          <w:ilvl w:val="2"/>
          <w:numId w:val="1"/>
        </w:numPr>
        <w:shd w:val="clear" w:color="auto" w:fill="auto"/>
        <w:tabs>
          <w:tab w:val="left" w:pos="714"/>
        </w:tabs>
        <w:spacing w:before="0"/>
        <w:ind w:firstLine="0"/>
      </w:pPr>
      <w:r>
        <w:t>Fiksuoti įvykius saugomuose objektuose techninės apsaugos monitoringo programinėje įrangoje, tarnybinėje dokumentacijoje;</w:t>
      </w:r>
    </w:p>
    <w:p w14:paraId="76D86E9B" w14:textId="77777777" w:rsidR="00840907" w:rsidRDefault="00F3622D" w:rsidP="009F4FEA">
      <w:pPr>
        <w:pStyle w:val="Bodytext21"/>
        <w:numPr>
          <w:ilvl w:val="2"/>
          <w:numId w:val="1"/>
        </w:numPr>
        <w:shd w:val="clear" w:color="auto" w:fill="auto"/>
        <w:tabs>
          <w:tab w:val="left" w:pos="714"/>
        </w:tabs>
        <w:spacing w:before="0"/>
        <w:ind w:firstLine="0"/>
      </w:pPr>
      <w:r>
        <w:t>Vykdyti objektų apsaugos sistemų suveikimų ir įvykių objektuose apskaitą ir analizę;</w:t>
      </w:r>
    </w:p>
    <w:p w14:paraId="68182D96" w14:textId="1A6ADBB4" w:rsidR="00840907" w:rsidRDefault="00F3622D" w:rsidP="009F4FEA">
      <w:pPr>
        <w:pStyle w:val="Bodytext21"/>
        <w:numPr>
          <w:ilvl w:val="2"/>
          <w:numId w:val="1"/>
        </w:numPr>
        <w:shd w:val="clear" w:color="auto" w:fill="auto"/>
        <w:tabs>
          <w:tab w:val="left" w:pos="718"/>
        </w:tabs>
        <w:spacing w:before="0"/>
        <w:ind w:firstLine="0"/>
      </w:pPr>
      <w:r>
        <w:t xml:space="preserve">Organizuoti neatidėliotiną </w:t>
      </w:r>
      <w:r w:rsidRPr="002A7621">
        <w:rPr>
          <w:color w:val="auto"/>
        </w:rPr>
        <w:t xml:space="preserve">pagalbą </w:t>
      </w:r>
      <w:r w:rsidR="000719B6" w:rsidRPr="002A7621">
        <w:rPr>
          <w:color w:val="auto"/>
        </w:rPr>
        <w:t>Užsakovo</w:t>
      </w:r>
      <w:r w:rsidRPr="002A7621">
        <w:rPr>
          <w:color w:val="auto"/>
        </w:rPr>
        <w:t xml:space="preserve"> objektų </w:t>
      </w:r>
      <w:r>
        <w:t>apsaugos sistemų remonto klausimais, teikti informaciją apie poreikį apsaugos sistemoms diegti ir remontuoti;</w:t>
      </w:r>
    </w:p>
    <w:p w14:paraId="0299C84F" w14:textId="77777777" w:rsidR="00840907" w:rsidRDefault="00F3622D" w:rsidP="009F4FEA">
      <w:pPr>
        <w:pStyle w:val="Bodytext21"/>
        <w:numPr>
          <w:ilvl w:val="2"/>
          <w:numId w:val="1"/>
        </w:numPr>
        <w:shd w:val="clear" w:color="auto" w:fill="auto"/>
        <w:tabs>
          <w:tab w:val="left" w:pos="714"/>
        </w:tabs>
        <w:spacing w:before="0"/>
        <w:ind w:firstLine="0"/>
      </w:pPr>
      <w:r>
        <w:t>Užsakovui paklausus, teikti metodinę pagalbą ir konsultaciją</w:t>
      </w:r>
      <w:r w:rsidR="001E6059">
        <w:t>;</w:t>
      </w:r>
    </w:p>
    <w:p w14:paraId="60A638FE" w14:textId="77777777" w:rsidR="00BB6F0F" w:rsidRDefault="00BB6F0F" w:rsidP="009F4FEA">
      <w:pPr>
        <w:pStyle w:val="Bodytext21"/>
        <w:numPr>
          <w:ilvl w:val="2"/>
          <w:numId w:val="1"/>
        </w:numPr>
        <w:shd w:val="clear" w:color="auto" w:fill="auto"/>
        <w:tabs>
          <w:tab w:val="left" w:pos="714"/>
        </w:tabs>
        <w:spacing w:before="0"/>
        <w:ind w:firstLine="0"/>
      </w:pPr>
      <w:r w:rsidRPr="00BB6F0F">
        <w:t>Dalyvauti nustatant ir tiriant priežastis, nuostolius ir kaltus asmenis dėl įvykių bei atsitikimų, susijusių su paslaugų funkcijų vykdymu</w:t>
      </w:r>
      <w:r w:rsidR="001E6059">
        <w:t>;</w:t>
      </w:r>
    </w:p>
    <w:p w14:paraId="63E54E40" w14:textId="6D6E9A6D" w:rsidR="004575FF" w:rsidRDefault="004575FF" w:rsidP="009F4FEA">
      <w:pPr>
        <w:pStyle w:val="Bodytext21"/>
        <w:numPr>
          <w:ilvl w:val="2"/>
          <w:numId w:val="1"/>
        </w:numPr>
        <w:shd w:val="clear" w:color="auto" w:fill="auto"/>
        <w:tabs>
          <w:tab w:val="left" w:pos="714"/>
        </w:tabs>
        <w:spacing w:before="0"/>
        <w:ind w:firstLine="0"/>
      </w:pPr>
      <w:r w:rsidRPr="00E41F2B">
        <w:t xml:space="preserve">Kai pagal </w:t>
      </w:r>
      <w:r w:rsidR="00B06491" w:rsidRPr="00B06491">
        <w:t>Užsakovo</w:t>
      </w:r>
      <w:r w:rsidRPr="00E41F2B">
        <w:t xml:space="preserve"> poreikį užsakomos apsauginės ir vaizdo stebėjimo sistemų diegimo (įrengimo) paslaugos, Tiekėjas per 5 d. d. nuo užsakymo pateikimo pagal </w:t>
      </w:r>
      <w:r w:rsidR="00B06491" w:rsidRPr="00B06491">
        <w:t>Užsakovo</w:t>
      </w:r>
      <w:r w:rsidRPr="00E41F2B">
        <w:t xml:space="preserve"> pateiktus reikalavimus privalo el. paštu pateikti lokalinę darbų ir įrangos sąmatą (pagal Sutartyje nurodytus paslaugų ir prekių (jeigu nurodyti) įkainius (toliau – sąmata)</w:t>
      </w:r>
      <w:r w:rsidR="00072881">
        <w:t>)</w:t>
      </w:r>
      <w:r w:rsidRPr="00E41F2B">
        <w:t xml:space="preserve">. </w:t>
      </w:r>
      <w:r w:rsidR="00B06491" w:rsidRPr="00B06491">
        <w:t>Užsakov</w:t>
      </w:r>
      <w:r w:rsidR="00B06491">
        <w:t>ui</w:t>
      </w:r>
      <w:r w:rsidRPr="00E41F2B">
        <w:t xml:space="preserve"> patvirtinus Tiekėjo pateiktą sąmatą, darbai pradedami vykdyti ne vėliau kaip per 5 d. d. nuo </w:t>
      </w:r>
      <w:r w:rsidR="00B06491" w:rsidRPr="00B06491">
        <w:t>Užsakovo</w:t>
      </w:r>
      <w:r w:rsidRPr="00E41F2B">
        <w:t xml:space="preserve"> patvirtinimo pateikimo Tiekėjui</w:t>
      </w:r>
      <w:r w:rsidR="00B2396D">
        <w:t>,</w:t>
      </w:r>
      <w:r w:rsidRPr="00E41F2B">
        <w:t xml:space="preserve"> ir baigiami ne vėliau kaip per 15 k. d. nuo darbų vykdymo pradžios</w:t>
      </w:r>
      <w:r w:rsidR="002F1064">
        <w:t>;</w:t>
      </w:r>
    </w:p>
    <w:p w14:paraId="6EF7E642" w14:textId="77777777" w:rsidR="001766F0" w:rsidRPr="00E41F2B" w:rsidRDefault="001766F0" w:rsidP="009F4FEA">
      <w:pPr>
        <w:pStyle w:val="Bodytext21"/>
        <w:numPr>
          <w:ilvl w:val="2"/>
          <w:numId w:val="1"/>
        </w:numPr>
        <w:shd w:val="clear" w:color="auto" w:fill="auto"/>
        <w:tabs>
          <w:tab w:val="left" w:pos="714"/>
        </w:tabs>
        <w:spacing w:before="0"/>
        <w:ind w:firstLine="0"/>
      </w:pPr>
      <w:r w:rsidRPr="001766F0">
        <w:t xml:space="preserve">Tiekėjo, atvykusio teikti apsauginės-priešgaisrinės signalizacijos įrangos priežiūros ir remonto paslaugas, apsauginės ir vaizdo stebėjimo sistemų diegimo (įrengimo), remonto bei aptarnavimo paslaugas, paslaugų teikimo laikas fiksuojamas tokia tvarka: Tiekėjas privalo darbų atlikimo akte tiksliai nurodyti atvykimo į objektą laiką ir tai užfiksuoja </w:t>
      </w:r>
      <w:r w:rsidR="00B06491" w:rsidRPr="00B06491">
        <w:t>Užsakovo</w:t>
      </w:r>
      <w:r w:rsidRPr="001766F0">
        <w:t xml:space="preserve"> atsakingas asmuo savo parašu</w:t>
      </w:r>
      <w:r w:rsidR="0014173E">
        <w:t>.</w:t>
      </w:r>
      <w:r w:rsidRPr="001766F0">
        <w:t xml:space="preserve"> Tiekėjui baigus darbus taip pat turi būti </w:t>
      </w:r>
      <w:r w:rsidR="00CA5311">
        <w:t>įrašomas</w:t>
      </w:r>
      <w:r w:rsidRPr="001766F0">
        <w:t xml:space="preserve"> </w:t>
      </w:r>
      <w:r w:rsidR="00B06491" w:rsidRPr="00B06491">
        <w:t>Užsakovo</w:t>
      </w:r>
      <w:r w:rsidRPr="001766F0">
        <w:t xml:space="preserve"> atsakingo asmens parašas su užfiksuotu darbų/paslaugų pabaigos laiku. Darbo laiko apskaita vykdoma kiekvieną darbo dieną, nepriklausomai kad darbų/paslaugų teikimo terminas gali būti kelios darbo dienos. </w:t>
      </w:r>
      <w:r w:rsidR="00C958AE" w:rsidRPr="00C958AE">
        <w:t>Tiekėjui atvykus į objektą pirma valanda fiksuojama nepriklausomai nuo to kiek jis užtruko ar 1 min. ar 59 min., tai yra pirma valanda yra fiksuojama ir apvalinama iki 1 val. Į pirm</w:t>
      </w:r>
      <w:r w:rsidR="00B4705C">
        <w:t>ą</w:t>
      </w:r>
      <w:r w:rsidR="00C958AE" w:rsidRPr="00C958AE">
        <w:t xml:space="preserve"> valand</w:t>
      </w:r>
      <w:r w:rsidR="00B4705C">
        <w:t>ą</w:t>
      </w:r>
      <w:r w:rsidR="00C958AE" w:rsidRPr="00C958AE">
        <w:t xml:space="preserve"> įskaitomos visos kelionės ar kitos Tiekėjo patirtos išlaidos į objektą atvykti. Tiekėjui neužfiksavus darbo laiko pradžios ir/ar pabaigos nustatyta tvarka, Tiekėjui mokama tik už vieną valandą, nepriklausomai nuo to, kiek faktiškai laiko buvo </w:t>
      </w:r>
      <w:r w:rsidR="00C958AE" w:rsidRPr="00C958AE">
        <w:lastRenderedPageBreak/>
        <w:t>teikiamos paslaugos/atliekami darbai. Antra ir paskesnės paslaugų teikimo/darbų atlikimo valandos apvalinamos pusės valandos tikslumu, pvz.: jei dirbta 1 val. ir 10 min., tai mokama už 1 val. ir 30 min.</w:t>
      </w:r>
      <w:r w:rsidR="00D0769E">
        <w:t>.</w:t>
      </w:r>
      <w:r w:rsidR="00C958AE" w:rsidRPr="00C958AE">
        <w:t xml:space="preserve"> Dirbant 1 val. ir </w:t>
      </w:r>
      <w:r w:rsidR="00187679">
        <w:t>40</w:t>
      </w:r>
      <w:r w:rsidR="00C958AE" w:rsidRPr="00C958AE">
        <w:t xml:space="preserve"> min., </w:t>
      </w:r>
      <w:r w:rsidR="00D0769E">
        <w:t>-</w:t>
      </w:r>
      <w:r w:rsidR="00187679">
        <w:t xml:space="preserve"> </w:t>
      </w:r>
      <w:r w:rsidR="00C958AE" w:rsidRPr="00C958AE">
        <w:t>mokama už 2 val.</w:t>
      </w:r>
      <w:r w:rsidR="001E6059">
        <w:t>;</w:t>
      </w:r>
    </w:p>
    <w:p w14:paraId="3749593B" w14:textId="77777777" w:rsidR="00840907" w:rsidRDefault="00F3622D" w:rsidP="009F4FEA">
      <w:pPr>
        <w:pStyle w:val="Bodytext21"/>
        <w:numPr>
          <w:ilvl w:val="2"/>
          <w:numId w:val="1"/>
        </w:numPr>
        <w:shd w:val="clear" w:color="auto" w:fill="auto"/>
        <w:tabs>
          <w:tab w:val="left" w:pos="851"/>
        </w:tabs>
        <w:spacing w:before="0"/>
        <w:ind w:firstLine="0"/>
      </w:pPr>
      <w:r>
        <w:t>Pagal Centrinio stebėjimo pulto (toliau - CS pultas) operatoriaus nurodymą skubiai reaguoti į pavojaus signalą suveikus pavojaus, apsaugos, gaisro signalizacijos sistemoms objekte;</w:t>
      </w:r>
    </w:p>
    <w:p w14:paraId="13F0EB9A" w14:textId="77777777" w:rsidR="00840907" w:rsidRDefault="00F3622D" w:rsidP="009F4FEA">
      <w:pPr>
        <w:pStyle w:val="Bodytext21"/>
        <w:numPr>
          <w:ilvl w:val="2"/>
          <w:numId w:val="1"/>
        </w:numPr>
        <w:shd w:val="clear" w:color="auto" w:fill="auto"/>
        <w:tabs>
          <w:tab w:val="left" w:pos="851"/>
        </w:tabs>
        <w:spacing w:before="0"/>
        <w:ind w:firstLine="0"/>
      </w:pPr>
      <w:r>
        <w:t>Atidžiai apžiūrėti saugomą objektą;</w:t>
      </w:r>
    </w:p>
    <w:p w14:paraId="1C8B2B25" w14:textId="77777777" w:rsidR="00840907" w:rsidRDefault="00625375" w:rsidP="009F4FEA">
      <w:pPr>
        <w:pStyle w:val="Bodytext21"/>
        <w:numPr>
          <w:ilvl w:val="2"/>
          <w:numId w:val="1"/>
        </w:numPr>
        <w:shd w:val="clear" w:color="auto" w:fill="auto"/>
        <w:tabs>
          <w:tab w:val="left" w:pos="834"/>
        </w:tabs>
        <w:spacing w:before="0"/>
        <w:ind w:firstLine="0"/>
      </w:pPr>
      <w:r>
        <w:t>Pastebėjus pašalinius asmenis saugomoje teritorijoje, veikti pagal Lietuvos Respublikos asmens ir turto apsaugos įstatymo reikalavimus</w:t>
      </w:r>
      <w:r w:rsidR="00F3622D">
        <w:t>;</w:t>
      </w:r>
    </w:p>
    <w:p w14:paraId="2202E6C3" w14:textId="58A9FDC1" w:rsidR="00840907" w:rsidRDefault="00C77997" w:rsidP="009F4FEA">
      <w:pPr>
        <w:pStyle w:val="Bodytext21"/>
        <w:numPr>
          <w:ilvl w:val="2"/>
          <w:numId w:val="1"/>
        </w:numPr>
        <w:shd w:val="clear" w:color="auto" w:fill="auto"/>
        <w:tabs>
          <w:tab w:val="left" w:pos="834"/>
        </w:tabs>
        <w:spacing w:before="0"/>
        <w:ind w:firstLine="0"/>
      </w:pPr>
      <w:r>
        <w:rPr>
          <w:color w:val="auto"/>
        </w:rPr>
        <w:t>Tie</w:t>
      </w:r>
      <w:r w:rsidR="00F3622D" w:rsidRPr="00C77997">
        <w:rPr>
          <w:color w:val="auto"/>
        </w:rPr>
        <w:t xml:space="preserve">kėjas perduoda </w:t>
      </w:r>
      <w:r w:rsidRPr="00C77997">
        <w:rPr>
          <w:color w:val="auto"/>
        </w:rPr>
        <w:t>Užsakovui</w:t>
      </w:r>
      <w:r w:rsidR="00F3622D" w:rsidRPr="00C77997">
        <w:rPr>
          <w:color w:val="auto"/>
        </w:rPr>
        <w:t xml:space="preserve"> neatlygintinai </w:t>
      </w:r>
      <w:r w:rsidR="00F3622D">
        <w:t>valdyti ir naudotis siųstuvais su SIM kortelėmis, tarpusavy pasirašydami siųstuvo ir SIM kortelių panaudos sutartį. Nutraukus sutartį, siųstuvas ir SIM kortelės grąžinamos paslaugos davėjui</w:t>
      </w:r>
      <w:r w:rsidR="001E6059">
        <w:t>;</w:t>
      </w:r>
    </w:p>
    <w:p w14:paraId="645B82C8" w14:textId="77777777" w:rsidR="00840907" w:rsidRDefault="00F3622D" w:rsidP="009F4FEA">
      <w:pPr>
        <w:pStyle w:val="Bodytext21"/>
        <w:numPr>
          <w:ilvl w:val="2"/>
          <w:numId w:val="1"/>
        </w:numPr>
        <w:shd w:val="clear" w:color="auto" w:fill="auto"/>
        <w:tabs>
          <w:tab w:val="left" w:pos="834"/>
        </w:tabs>
        <w:spacing w:before="0"/>
        <w:ind w:firstLine="0"/>
      </w:pPr>
      <w:r>
        <w:t>CS pulte realiuoju laiku suveikus objekto apsauginei signalizacijai prisijungti prie vaizdo stebėjimo sistemos (tuose objektuose kuriuose apsauga papildomai vykdoma vaizdo stebėjimo sistemų pagalba), ir esant būtinumui siųsti į objektą reagavimo grupę;</w:t>
      </w:r>
    </w:p>
    <w:p w14:paraId="25B5187C" w14:textId="77777777" w:rsidR="00840907" w:rsidRDefault="00586A6B" w:rsidP="009F4FEA">
      <w:pPr>
        <w:pStyle w:val="Bodytext21"/>
        <w:numPr>
          <w:ilvl w:val="2"/>
          <w:numId w:val="1"/>
        </w:numPr>
        <w:shd w:val="clear" w:color="auto" w:fill="auto"/>
        <w:tabs>
          <w:tab w:val="left" w:pos="834"/>
        </w:tabs>
        <w:spacing w:before="0"/>
        <w:ind w:firstLine="0"/>
      </w:pPr>
      <w:r>
        <w:t>Tiekėjas privalo užtikrinti v</w:t>
      </w:r>
      <w:r w:rsidR="00F3622D">
        <w:t>aizdo stebėjimo sistemos (tuose objektuose kuriuose apsauga vykdoma vaizdo stebėjimo sistemų pagalba) bei apsauginės ir priešgaisrinės signalizacijos darbą;</w:t>
      </w:r>
    </w:p>
    <w:p w14:paraId="2F79211E" w14:textId="77777777" w:rsidR="00840907" w:rsidRDefault="00F3622D" w:rsidP="009F4FEA">
      <w:pPr>
        <w:pStyle w:val="Bodytext21"/>
        <w:numPr>
          <w:ilvl w:val="2"/>
          <w:numId w:val="1"/>
        </w:numPr>
        <w:shd w:val="clear" w:color="auto" w:fill="auto"/>
        <w:tabs>
          <w:tab w:val="left" w:pos="834"/>
        </w:tabs>
        <w:spacing w:before="0"/>
        <w:ind w:firstLine="0"/>
      </w:pPr>
      <w:r>
        <w:t>Nustačius apsauginės, priešgaisrinės signalizacijos ar vaizdo stebėjimo sistemos gedimą, Tiekėjas nedelsiant privalo apie tai informuoti Užsakovo atsakingą asmenį ir imtis priemonių gedimui pašalinti</w:t>
      </w:r>
      <w:r w:rsidR="001E6059">
        <w:t>;</w:t>
      </w:r>
    </w:p>
    <w:p w14:paraId="54F84E18" w14:textId="77777777" w:rsidR="00840907" w:rsidRDefault="00F3622D" w:rsidP="009F4FEA">
      <w:pPr>
        <w:pStyle w:val="Bodytext21"/>
        <w:numPr>
          <w:ilvl w:val="2"/>
          <w:numId w:val="1"/>
        </w:numPr>
        <w:shd w:val="clear" w:color="auto" w:fill="auto"/>
        <w:tabs>
          <w:tab w:val="left" w:pos="843"/>
        </w:tabs>
        <w:spacing w:before="0"/>
        <w:ind w:firstLine="0"/>
      </w:pPr>
      <w:r>
        <w:t>Dėl avarinės techninės priežiūros paslaugos užsakymo, Užsakovas gali kreiptis visą parą, septynias dienas per savaitę. Esant neatidėliotinam poreikiui, Užsakovas turi turėti galimybę išsikviesti budintį techninį personalą arba gauti konsultaciją techniniais klausimais telefonu, bet kuriuo paros metu</w:t>
      </w:r>
      <w:r w:rsidR="001E6059">
        <w:t>;</w:t>
      </w:r>
    </w:p>
    <w:p w14:paraId="54D8D286" w14:textId="77777777" w:rsidR="00840907" w:rsidRDefault="00F3622D" w:rsidP="009F4FEA">
      <w:pPr>
        <w:pStyle w:val="Bodytext21"/>
        <w:numPr>
          <w:ilvl w:val="2"/>
          <w:numId w:val="1"/>
        </w:numPr>
        <w:shd w:val="clear" w:color="auto" w:fill="auto"/>
        <w:tabs>
          <w:tab w:val="left" w:pos="843"/>
        </w:tabs>
        <w:spacing w:before="0"/>
        <w:ind w:firstLine="0"/>
      </w:pPr>
      <w:r>
        <w:t>Esant būtinumui, pagal Užsakovo poreikį, Tiekėjas suteikia fizinės objekto apsaugos paslaugą</w:t>
      </w:r>
      <w:r w:rsidR="001E6059">
        <w:t>;</w:t>
      </w:r>
    </w:p>
    <w:p w14:paraId="1D11366C" w14:textId="77777777" w:rsidR="00840907" w:rsidRDefault="00F3622D" w:rsidP="009F4FEA">
      <w:pPr>
        <w:pStyle w:val="Bodytext21"/>
        <w:numPr>
          <w:ilvl w:val="2"/>
          <w:numId w:val="1"/>
        </w:numPr>
        <w:shd w:val="clear" w:color="auto" w:fill="auto"/>
        <w:tabs>
          <w:tab w:val="left" w:pos="834"/>
        </w:tabs>
        <w:spacing w:before="0"/>
        <w:ind w:firstLine="0"/>
      </w:pPr>
      <w:r>
        <w:t>Pagal Užsakovo poreikį įrengti pavojaus mygtukus</w:t>
      </w:r>
      <w:r w:rsidR="001E6059">
        <w:t>;</w:t>
      </w:r>
    </w:p>
    <w:p w14:paraId="38619B9C" w14:textId="77777777" w:rsidR="0056383E" w:rsidRDefault="0056383E" w:rsidP="009F4FEA">
      <w:pPr>
        <w:pStyle w:val="Bodytext21"/>
        <w:numPr>
          <w:ilvl w:val="2"/>
          <w:numId w:val="1"/>
        </w:numPr>
        <w:shd w:val="clear" w:color="auto" w:fill="auto"/>
        <w:tabs>
          <w:tab w:val="left" w:pos="834"/>
        </w:tabs>
        <w:spacing w:before="0"/>
        <w:ind w:firstLine="0"/>
      </w:pPr>
      <w:r>
        <w:t>Pagal Užsakovo poreikį priskirti objektų atsakingiems asmenims, apsaugos sistemų kodus.</w:t>
      </w:r>
    </w:p>
    <w:p w14:paraId="139B895D" w14:textId="77777777" w:rsidR="00840907" w:rsidRDefault="00F3622D" w:rsidP="009F4FEA">
      <w:pPr>
        <w:pStyle w:val="Bodytext21"/>
        <w:numPr>
          <w:ilvl w:val="2"/>
          <w:numId w:val="1"/>
        </w:numPr>
        <w:shd w:val="clear" w:color="auto" w:fill="auto"/>
        <w:tabs>
          <w:tab w:val="left" w:pos="834"/>
        </w:tabs>
        <w:spacing w:before="0"/>
        <w:ind w:firstLine="0"/>
      </w:pPr>
      <w:r>
        <w:t>Pagal Užsakovo poreikį</w:t>
      </w:r>
      <w:r w:rsidR="00345005">
        <w:t>,</w:t>
      </w:r>
      <w:r>
        <w:t xml:space="preserve"> ne vėliau kaip per 3 darbo dienas nuo pranešimo, sumontuoti arba išmontuoti, apsaugos įrangą laikinose saugojimo aikštelėse, ir pradėti arba nutraukti objekto apsaugą</w:t>
      </w:r>
      <w:r w:rsidR="001E6059">
        <w:t>;</w:t>
      </w:r>
    </w:p>
    <w:p w14:paraId="50F17885" w14:textId="77777777" w:rsidR="00840907" w:rsidRDefault="00345005" w:rsidP="009F4FEA">
      <w:pPr>
        <w:pStyle w:val="Bodytext21"/>
        <w:numPr>
          <w:ilvl w:val="2"/>
          <w:numId w:val="1"/>
        </w:numPr>
        <w:shd w:val="clear" w:color="auto" w:fill="auto"/>
        <w:tabs>
          <w:tab w:val="left" w:pos="834"/>
        </w:tabs>
        <w:spacing w:before="0"/>
        <w:ind w:firstLine="0"/>
      </w:pPr>
      <w:r>
        <w:t>Atlikti į</w:t>
      </w:r>
      <w:r w:rsidR="00F3622D">
        <w:t>važiavimų į padalinių teritoriją, vartų ir užtvarų valdymo įrangos įdiegimą ir remontą</w:t>
      </w:r>
      <w:r w:rsidR="001E6059">
        <w:t>;</w:t>
      </w:r>
    </w:p>
    <w:p w14:paraId="5AA967F2" w14:textId="77777777" w:rsidR="00840907" w:rsidRDefault="00F3622D" w:rsidP="009F4FEA">
      <w:pPr>
        <w:pStyle w:val="Bodytext21"/>
        <w:numPr>
          <w:ilvl w:val="2"/>
          <w:numId w:val="1"/>
        </w:numPr>
        <w:shd w:val="clear" w:color="auto" w:fill="auto"/>
        <w:tabs>
          <w:tab w:val="left" w:pos="838"/>
        </w:tabs>
        <w:spacing w:before="0"/>
        <w:ind w:firstLine="0"/>
      </w:pPr>
      <w:r>
        <w:t>Užtikrinti atvykimo į objektą laiką, pagal pavojaus mygtuko signalą - jeigu saugomas objektas yra miesto teritorijoje - iki 8 min., jeigu saugomas objektas yra rajono teritorijoje - iki 15 min</w:t>
      </w:r>
      <w:r w:rsidR="001E6059">
        <w:t>;</w:t>
      </w:r>
    </w:p>
    <w:p w14:paraId="3005A2C1" w14:textId="77777777" w:rsidR="00840907" w:rsidRDefault="00F3622D" w:rsidP="009F4FEA">
      <w:pPr>
        <w:pStyle w:val="Bodytext21"/>
        <w:numPr>
          <w:ilvl w:val="2"/>
          <w:numId w:val="1"/>
        </w:numPr>
        <w:shd w:val="clear" w:color="auto" w:fill="auto"/>
        <w:tabs>
          <w:tab w:val="left" w:pos="1006"/>
        </w:tabs>
        <w:spacing w:before="0"/>
        <w:ind w:firstLine="0"/>
      </w:pPr>
      <w:r>
        <w:t>Užtikrinti atvykimo į objektą laiką, pagal objekto teritorijos perimetro pavojaus, ir/arba apsauginės-priešgaisrinės signalizacijos signalą jeigu saugomas objektas yra miesto teritorijoje - iki 10 min., jeigu saugomas objektas yra rajono teritorijoje - iki 20 min</w:t>
      </w:r>
      <w:r w:rsidR="001E6059">
        <w:t>;</w:t>
      </w:r>
    </w:p>
    <w:p w14:paraId="634198E8" w14:textId="2BDC89FB" w:rsidR="00840907" w:rsidRDefault="00F3622D" w:rsidP="00C77997">
      <w:pPr>
        <w:pStyle w:val="Bodytext21"/>
        <w:numPr>
          <w:ilvl w:val="2"/>
          <w:numId w:val="1"/>
        </w:numPr>
        <w:shd w:val="clear" w:color="auto" w:fill="auto"/>
        <w:tabs>
          <w:tab w:val="left" w:pos="1006"/>
        </w:tabs>
        <w:spacing w:before="0" w:line="278" w:lineRule="exact"/>
        <w:ind w:firstLine="0"/>
      </w:pPr>
      <w:r>
        <w:t xml:space="preserve">Užtikrinti iki 30 min. atvykimo į objektą laiką, suveikus </w:t>
      </w:r>
      <w:proofErr w:type="spellStart"/>
      <w:r>
        <w:t>perimetrinės</w:t>
      </w:r>
      <w:proofErr w:type="spellEnd"/>
      <w:r>
        <w:t xml:space="preserve"> apsaugos sistemos ir/arba apsauginės-priešgaisrinės sistemos signalui žvyro karjere</w:t>
      </w:r>
      <w:r w:rsidR="001E6059">
        <w:t>;</w:t>
      </w:r>
    </w:p>
    <w:p w14:paraId="6693F178" w14:textId="77777777" w:rsidR="0067135A" w:rsidRDefault="0067135A" w:rsidP="00C77997">
      <w:pPr>
        <w:pStyle w:val="Bodytext21"/>
        <w:numPr>
          <w:ilvl w:val="2"/>
          <w:numId w:val="1"/>
        </w:numPr>
        <w:shd w:val="clear" w:color="auto" w:fill="auto"/>
        <w:tabs>
          <w:tab w:val="left" w:pos="1006"/>
        </w:tabs>
        <w:spacing w:before="0" w:line="278" w:lineRule="exact"/>
        <w:ind w:firstLine="0"/>
      </w:pPr>
      <w:r w:rsidRPr="0067135A">
        <w:t>Tiekėjas turi teikti paslaugas visą Sutarties galiojimo laikotarpį</w:t>
      </w:r>
      <w:r w:rsidR="00197064">
        <w:t>.</w:t>
      </w:r>
    </w:p>
    <w:p w14:paraId="6D4930A8" w14:textId="77777777" w:rsidR="00C77997" w:rsidRDefault="00C77997" w:rsidP="00C77997">
      <w:pPr>
        <w:pStyle w:val="Bodytext21"/>
        <w:shd w:val="clear" w:color="auto" w:fill="auto"/>
        <w:tabs>
          <w:tab w:val="left" w:pos="1006"/>
        </w:tabs>
        <w:spacing w:before="0" w:line="278" w:lineRule="exact"/>
        <w:ind w:firstLine="0"/>
      </w:pPr>
    </w:p>
    <w:p w14:paraId="54A365BB" w14:textId="77777777" w:rsidR="00E6663C" w:rsidRDefault="003E7ACB" w:rsidP="009F4FEA">
      <w:pPr>
        <w:pStyle w:val="Heading11"/>
        <w:keepNext/>
        <w:keepLines/>
        <w:numPr>
          <w:ilvl w:val="1"/>
          <w:numId w:val="1"/>
        </w:numPr>
        <w:shd w:val="clear" w:color="auto" w:fill="auto"/>
        <w:tabs>
          <w:tab w:val="left" w:pos="620"/>
        </w:tabs>
        <w:spacing w:after="326" w:line="240" w:lineRule="exact"/>
        <w:jc w:val="both"/>
      </w:pPr>
      <w:r>
        <w:t>Planiniai aptarnavimai</w:t>
      </w:r>
    </w:p>
    <w:p w14:paraId="1B82884F" w14:textId="77777777" w:rsidR="003E7ACB" w:rsidRPr="00260CCF" w:rsidRDefault="00593B39" w:rsidP="009F4FEA">
      <w:pPr>
        <w:pStyle w:val="Bodytext21"/>
        <w:numPr>
          <w:ilvl w:val="2"/>
          <w:numId w:val="1"/>
        </w:numPr>
        <w:shd w:val="clear" w:color="auto" w:fill="auto"/>
        <w:tabs>
          <w:tab w:val="left" w:pos="1006"/>
        </w:tabs>
        <w:spacing w:before="0" w:after="244" w:line="278" w:lineRule="exact"/>
        <w:ind w:firstLine="0"/>
        <w:rPr>
          <w:color w:val="000000" w:themeColor="text1"/>
        </w:rPr>
      </w:pPr>
      <w:r w:rsidRPr="00260CCF">
        <w:rPr>
          <w:color w:val="000000" w:themeColor="text1"/>
        </w:rPr>
        <w:t xml:space="preserve">Techninės patikros metu nustačius įrangos gedimą arba </w:t>
      </w:r>
      <w:r w:rsidR="00B06491" w:rsidRPr="00260CCF">
        <w:rPr>
          <w:color w:val="000000" w:themeColor="text1"/>
        </w:rPr>
        <w:t>Užsakovui</w:t>
      </w:r>
      <w:r w:rsidRPr="00260CCF">
        <w:rPr>
          <w:color w:val="000000" w:themeColor="text1"/>
        </w:rPr>
        <w:t xml:space="preserve"> pranešus apie įrangos gedimą, Tiekėjas tai fiksuoja įrangos techninės priežiūros žurnale arba patikros akte. Žurnale arba patikros akte Tiekėjas nurodo sugedusios įrangos markę, modelį, patalpą, kurioje yra įranga, nustatytus įrangos gedimus, šiems gedimams pašalinti reikalingų darbų apimtis, trukmę, reikalingas keisti detales (jei tokių yra). Žurnalą arba patikros aktą pasirašo Tiekėjo ir </w:t>
      </w:r>
      <w:r w:rsidR="00B06491" w:rsidRPr="00260CCF">
        <w:rPr>
          <w:color w:val="000000" w:themeColor="text1"/>
        </w:rPr>
        <w:t>Užsakovo</w:t>
      </w:r>
      <w:r w:rsidRPr="00260CCF">
        <w:rPr>
          <w:color w:val="000000" w:themeColor="text1"/>
        </w:rPr>
        <w:t xml:space="preserve"> atstovai.</w:t>
      </w:r>
    </w:p>
    <w:p w14:paraId="79B3FC36" w14:textId="77777777" w:rsidR="00593B39" w:rsidRPr="00EA453B" w:rsidRDefault="00F4446A" w:rsidP="009F4FEA">
      <w:pPr>
        <w:pStyle w:val="Bodytext21"/>
        <w:numPr>
          <w:ilvl w:val="2"/>
          <w:numId w:val="1"/>
        </w:numPr>
        <w:shd w:val="clear" w:color="auto" w:fill="auto"/>
        <w:tabs>
          <w:tab w:val="left" w:pos="1006"/>
        </w:tabs>
        <w:spacing w:before="0" w:after="244" w:line="278" w:lineRule="exact"/>
        <w:ind w:firstLine="0"/>
        <w:rPr>
          <w:color w:val="000000" w:themeColor="text1"/>
        </w:rPr>
      </w:pPr>
      <w:r w:rsidRPr="00EA453B">
        <w:rPr>
          <w:color w:val="000000" w:themeColor="text1"/>
        </w:rPr>
        <w:t>J</w:t>
      </w:r>
      <w:r w:rsidR="00593B39" w:rsidRPr="00EA453B">
        <w:rPr>
          <w:color w:val="000000" w:themeColor="text1"/>
        </w:rPr>
        <w:t xml:space="preserve">ei techninės patikros metu nustatytam gedimui arba gedimui, apie kurį pranešė </w:t>
      </w:r>
      <w:r w:rsidR="00B06491" w:rsidRPr="00EA453B">
        <w:rPr>
          <w:color w:val="000000" w:themeColor="text1"/>
        </w:rPr>
        <w:t>Užsakovo</w:t>
      </w:r>
      <w:r w:rsidR="00593B39" w:rsidRPr="00EA453B">
        <w:rPr>
          <w:color w:val="000000" w:themeColor="text1"/>
        </w:rPr>
        <w:t xml:space="preserve"> atsakingas asmuo, </w:t>
      </w:r>
      <w:r w:rsidRPr="00EA453B">
        <w:rPr>
          <w:color w:val="000000" w:themeColor="text1"/>
        </w:rPr>
        <w:t>pašalinti</w:t>
      </w:r>
      <w:r w:rsidR="00593B39" w:rsidRPr="00EA453B">
        <w:rPr>
          <w:color w:val="000000" w:themeColor="text1"/>
        </w:rPr>
        <w:t xml:space="preserve"> nereikalingas sistemos keitimas ar jos perdarymas (toliau – gedimų šalinimas), Tiekėjas, suderinęs telefonu defektų aktą su </w:t>
      </w:r>
      <w:r w:rsidR="00B06491" w:rsidRPr="00EA453B">
        <w:rPr>
          <w:color w:val="000000" w:themeColor="text1"/>
        </w:rPr>
        <w:t>Užsakovu</w:t>
      </w:r>
      <w:r w:rsidR="00593B39" w:rsidRPr="00EA453B">
        <w:rPr>
          <w:color w:val="000000" w:themeColor="text1"/>
        </w:rPr>
        <w:t>, gedimų šalinimą atlieka iš karto (nedelsiant) pagal Tiekėjo pasiūlyme nurodytus gedimų šalinimo valandinius įkainius</w:t>
      </w:r>
      <w:r w:rsidRPr="00EA453B">
        <w:rPr>
          <w:color w:val="000000" w:themeColor="text1"/>
        </w:rPr>
        <w:t>.</w:t>
      </w:r>
    </w:p>
    <w:p w14:paraId="3CED19A6" w14:textId="77777777" w:rsidR="00840907" w:rsidRDefault="00E57A83" w:rsidP="009F4FEA">
      <w:pPr>
        <w:pStyle w:val="Bodytext21"/>
        <w:numPr>
          <w:ilvl w:val="1"/>
          <w:numId w:val="1"/>
        </w:numPr>
        <w:shd w:val="clear" w:color="auto" w:fill="auto"/>
        <w:tabs>
          <w:tab w:val="left" w:pos="716"/>
        </w:tabs>
        <w:spacing w:before="0"/>
        <w:ind w:firstLine="0"/>
      </w:pPr>
      <w:r>
        <w:lastRenderedPageBreak/>
        <w:t>Priešg</w:t>
      </w:r>
      <w:r w:rsidR="005E6962">
        <w:t xml:space="preserve">aisrinės </w:t>
      </w:r>
      <w:r>
        <w:t xml:space="preserve">apsaugos </w:t>
      </w:r>
      <w:r w:rsidR="005E6962">
        <w:t>signalizacijos periodinės priežiūros metu, privalo būti atlikti šie darbai</w:t>
      </w:r>
      <w:r>
        <w:t>:</w:t>
      </w:r>
    </w:p>
    <w:p w14:paraId="6EFDDBE1" w14:textId="77777777" w:rsidR="00840907" w:rsidRDefault="00F3622D" w:rsidP="009F4FEA">
      <w:pPr>
        <w:pStyle w:val="Bodytext21"/>
        <w:numPr>
          <w:ilvl w:val="2"/>
          <w:numId w:val="1"/>
        </w:numPr>
        <w:shd w:val="clear" w:color="auto" w:fill="auto"/>
        <w:tabs>
          <w:tab w:val="left" w:pos="1006"/>
        </w:tabs>
        <w:spacing w:before="0"/>
        <w:ind w:firstLine="0"/>
      </w:pPr>
      <w:r>
        <w:t>Atlikti išorinę priešgaisrinės signalizacijos įrengimų apžiūrą;</w:t>
      </w:r>
    </w:p>
    <w:p w14:paraId="1BE93A21" w14:textId="77777777" w:rsidR="00840907" w:rsidRDefault="00F3622D" w:rsidP="009F4FEA">
      <w:pPr>
        <w:pStyle w:val="Bodytext21"/>
        <w:numPr>
          <w:ilvl w:val="2"/>
          <w:numId w:val="1"/>
        </w:numPr>
        <w:shd w:val="clear" w:color="auto" w:fill="auto"/>
        <w:tabs>
          <w:tab w:val="left" w:pos="1006"/>
        </w:tabs>
        <w:spacing w:before="0"/>
        <w:ind w:firstLine="0"/>
      </w:pPr>
      <w:r>
        <w:t>Patikrinti priešgaisrinės signalizacijos įrenginių veikimą;</w:t>
      </w:r>
    </w:p>
    <w:p w14:paraId="5D67D356" w14:textId="77777777" w:rsidR="00840907" w:rsidRDefault="00F3622D" w:rsidP="009F4FEA">
      <w:pPr>
        <w:pStyle w:val="Bodytext21"/>
        <w:numPr>
          <w:ilvl w:val="2"/>
          <w:numId w:val="1"/>
        </w:numPr>
        <w:shd w:val="clear" w:color="auto" w:fill="auto"/>
        <w:tabs>
          <w:tab w:val="left" w:pos="1006"/>
        </w:tabs>
        <w:spacing w:before="0"/>
        <w:ind w:firstLine="0"/>
      </w:pPr>
      <w:r>
        <w:t>Patikrinti dūmų signalizatorių veikimą;</w:t>
      </w:r>
    </w:p>
    <w:p w14:paraId="732371CA" w14:textId="77777777" w:rsidR="00840907" w:rsidRDefault="00F3622D" w:rsidP="009F4FEA">
      <w:pPr>
        <w:pStyle w:val="Bodytext21"/>
        <w:numPr>
          <w:ilvl w:val="2"/>
          <w:numId w:val="1"/>
        </w:numPr>
        <w:shd w:val="clear" w:color="auto" w:fill="auto"/>
        <w:tabs>
          <w:tab w:val="left" w:pos="1006"/>
        </w:tabs>
        <w:spacing w:before="0"/>
        <w:ind w:firstLine="0"/>
      </w:pPr>
      <w:r>
        <w:t>Pamatuoti rezervinio maitinimo šaltinių būseną;</w:t>
      </w:r>
    </w:p>
    <w:p w14:paraId="31D153A3" w14:textId="77777777" w:rsidR="00840907" w:rsidRDefault="00F3622D" w:rsidP="009F4FEA">
      <w:pPr>
        <w:pStyle w:val="Bodytext21"/>
        <w:numPr>
          <w:ilvl w:val="2"/>
          <w:numId w:val="1"/>
        </w:numPr>
        <w:shd w:val="clear" w:color="auto" w:fill="auto"/>
        <w:tabs>
          <w:tab w:val="left" w:pos="1006"/>
        </w:tabs>
        <w:spacing w:before="0"/>
        <w:ind w:firstLine="0"/>
      </w:pPr>
      <w:r>
        <w:t xml:space="preserve">Atlikti sumontuotų </w:t>
      </w:r>
      <w:r w:rsidR="00E57A83">
        <w:t>prieš</w:t>
      </w:r>
      <w:r>
        <w:t>gaisrinės signalizacijos įrenginių vidinę apžiūrą;</w:t>
      </w:r>
    </w:p>
    <w:p w14:paraId="4682546E" w14:textId="77777777" w:rsidR="00840907" w:rsidRDefault="00F3622D" w:rsidP="009F4FEA">
      <w:pPr>
        <w:pStyle w:val="Bodytext21"/>
        <w:numPr>
          <w:ilvl w:val="2"/>
          <w:numId w:val="1"/>
        </w:numPr>
        <w:shd w:val="clear" w:color="auto" w:fill="auto"/>
        <w:tabs>
          <w:tab w:val="left" w:pos="1006"/>
        </w:tabs>
        <w:spacing w:before="0"/>
        <w:ind w:firstLine="0"/>
      </w:pPr>
      <w:r>
        <w:t>Atlikti pilną priešgaisrinės sistemos patikrinimą;</w:t>
      </w:r>
    </w:p>
    <w:p w14:paraId="10EDCCFE" w14:textId="77777777" w:rsidR="00840907" w:rsidRDefault="00F3622D" w:rsidP="009F4FEA">
      <w:pPr>
        <w:pStyle w:val="Bodytext21"/>
        <w:numPr>
          <w:ilvl w:val="2"/>
          <w:numId w:val="1"/>
        </w:numPr>
        <w:shd w:val="clear" w:color="auto" w:fill="auto"/>
        <w:tabs>
          <w:tab w:val="left" w:pos="1006"/>
        </w:tabs>
        <w:spacing w:before="0"/>
        <w:ind w:firstLine="0"/>
      </w:pPr>
      <w:r>
        <w:t>Atlikti daugkartinio veikimo šiluminių signalizatorių veikimo patikrinimą;</w:t>
      </w:r>
    </w:p>
    <w:p w14:paraId="0DDDD543" w14:textId="77777777" w:rsidR="00840907" w:rsidRDefault="00F3622D" w:rsidP="009F4FEA">
      <w:pPr>
        <w:pStyle w:val="Bodytext21"/>
        <w:numPr>
          <w:ilvl w:val="2"/>
          <w:numId w:val="1"/>
        </w:numPr>
        <w:shd w:val="clear" w:color="auto" w:fill="auto"/>
        <w:tabs>
          <w:tab w:val="left" w:pos="1006"/>
        </w:tabs>
        <w:spacing w:before="0"/>
        <w:ind w:firstLine="0"/>
      </w:pPr>
      <w:r>
        <w:t>Atlikti aliarmo įrenginių (sirenų) veikimo patikrinimą;</w:t>
      </w:r>
    </w:p>
    <w:p w14:paraId="124B2C88" w14:textId="77777777" w:rsidR="00840907" w:rsidRDefault="00F3622D" w:rsidP="009F4FEA">
      <w:pPr>
        <w:pStyle w:val="Bodytext21"/>
        <w:numPr>
          <w:ilvl w:val="2"/>
          <w:numId w:val="1"/>
        </w:numPr>
        <w:shd w:val="clear" w:color="auto" w:fill="auto"/>
        <w:tabs>
          <w:tab w:val="left" w:pos="1006"/>
        </w:tabs>
        <w:spacing w:before="0"/>
        <w:ind w:firstLine="0"/>
      </w:pPr>
      <w:r>
        <w:t xml:space="preserve">Kiekvieno periodinio aptarnavimo metu patikrinti patalpų išplanavimo/paskirties pakeitimus. Identifikavus patalpų išplanavimo/paskirties pakeitimus pateikti pasiūlymus dėl sistemos </w:t>
      </w:r>
      <w:r w:rsidR="00D173FB">
        <w:t xml:space="preserve">ar jos dalių, pakeitimo ar </w:t>
      </w:r>
      <w:r>
        <w:t>papildymo;</w:t>
      </w:r>
    </w:p>
    <w:p w14:paraId="68F811EE" w14:textId="77777777" w:rsidR="00840907" w:rsidRDefault="00F3622D" w:rsidP="009F4FEA">
      <w:pPr>
        <w:pStyle w:val="Bodytext21"/>
        <w:numPr>
          <w:ilvl w:val="2"/>
          <w:numId w:val="1"/>
        </w:numPr>
        <w:shd w:val="clear" w:color="auto" w:fill="auto"/>
        <w:tabs>
          <w:tab w:val="left" w:pos="1006"/>
        </w:tabs>
        <w:spacing w:before="0"/>
        <w:ind w:firstLine="0"/>
      </w:pPr>
      <w:r>
        <w:t>Atlikti įrašus „Gaisrinės automatikos įrenginio techninės priežiūros ir remonto apskaitos žurnaluose“.</w:t>
      </w:r>
    </w:p>
    <w:p w14:paraId="0FD4BDF7" w14:textId="4D022C5A" w:rsidR="00840907" w:rsidRDefault="00F3622D" w:rsidP="009F4FEA">
      <w:pPr>
        <w:pStyle w:val="Bodytext21"/>
        <w:numPr>
          <w:ilvl w:val="2"/>
          <w:numId w:val="1"/>
        </w:numPr>
        <w:shd w:val="clear" w:color="auto" w:fill="auto"/>
        <w:tabs>
          <w:tab w:val="left" w:pos="1006"/>
        </w:tabs>
        <w:spacing w:before="0" w:after="240"/>
        <w:ind w:firstLine="0"/>
      </w:pPr>
      <w:r>
        <w:t>Informuoti Užsakovą apie sistemos būklę</w:t>
      </w:r>
      <w:r w:rsidR="00371787">
        <w:t xml:space="preserve">, nurodant </w:t>
      </w:r>
      <w:r w:rsidR="00371787" w:rsidRPr="00371787">
        <w:t>objekto, kuriame buvo atliekama planinė patikra, duomen</w:t>
      </w:r>
      <w:r w:rsidR="00371787">
        <w:t>i</w:t>
      </w:r>
      <w:r w:rsidR="00371787" w:rsidRPr="00371787">
        <w:t xml:space="preserve">s (objekto rekvizitai), </w:t>
      </w:r>
      <w:r w:rsidR="00B06491" w:rsidRPr="00B06491">
        <w:t>Užsakovo</w:t>
      </w:r>
      <w:r w:rsidR="00371787" w:rsidRPr="00371787">
        <w:t xml:space="preserve"> atstovo, priėmusio darbus duomenys (vardas, pavardė), tikslus laikas, kada buvo atlikta planinė patikra bei Tiekėjo atstovo, atlikusio planinę patikrą, duomenys (vardas, pavardė), jutiklių, centralių, įrenginių modeliai, tipai, kiekiai, statusas (veikia, neveikia, kaupia įrašus ar ne) bei pateikiama patikros išvada dėl apsaugos ir priešgaisrinių sistemų atitikimo reikalavimams. Paslaugų priėmimo-perdavimo aktą pasirašo Tiekėjo ir</w:t>
      </w:r>
      <w:r w:rsidR="00B06491" w:rsidRPr="00B06491">
        <w:t xml:space="preserve"> Užsakovo</w:t>
      </w:r>
      <w:r w:rsidR="00B06491" w:rsidRPr="00371787">
        <w:t xml:space="preserve"> </w:t>
      </w:r>
      <w:r w:rsidR="00371787" w:rsidRPr="00371787">
        <w:t>atstovai</w:t>
      </w:r>
      <w:r w:rsidR="00371787" w:rsidRPr="00CA5789">
        <w:rPr>
          <w:color w:val="000000" w:themeColor="text1"/>
        </w:rPr>
        <w:t>.</w:t>
      </w:r>
      <w:r w:rsidR="00371787" w:rsidRPr="00CA5789">
        <w:rPr>
          <w:rFonts w:ascii="Arial" w:hAnsi="Arial" w:cs="Arial"/>
          <w:color w:val="000000" w:themeColor="text1"/>
        </w:rPr>
        <w:t xml:space="preserve"> </w:t>
      </w:r>
    </w:p>
    <w:p w14:paraId="6F8872C9" w14:textId="77777777" w:rsidR="00840907" w:rsidRDefault="00F3622D" w:rsidP="009F4FEA">
      <w:pPr>
        <w:pStyle w:val="Bodytext21"/>
        <w:numPr>
          <w:ilvl w:val="1"/>
          <w:numId w:val="1"/>
        </w:numPr>
        <w:shd w:val="clear" w:color="auto" w:fill="auto"/>
        <w:tabs>
          <w:tab w:val="left" w:pos="716"/>
        </w:tabs>
        <w:spacing w:before="0"/>
        <w:ind w:firstLine="0"/>
      </w:pPr>
      <w:r>
        <w:t>Apsauginės signalizacijos periodinės priežiūros metu privalo būti atlikti šie darbai:</w:t>
      </w:r>
    </w:p>
    <w:p w14:paraId="60A882DA" w14:textId="77777777" w:rsidR="00840907" w:rsidRDefault="00F3622D" w:rsidP="009F4FEA">
      <w:pPr>
        <w:pStyle w:val="Bodytext21"/>
        <w:numPr>
          <w:ilvl w:val="2"/>
          <w:numId w:val="1"/>
        </w:numPr>
        <w:shd w:val="clear" w:color="auto" w:fill="auto"/>
        <w:tabs>
          <w:tab w:val="left" w:pos="1006"/>
        </w:tabs>
        <w:spacing w:before="0"/>
        <w:ind w:firstLine="0"/>
      </w:pPr>
      <w:r>
        <w:t>Atlikti išorinę apsaugos signalizacijos įrengimų apžiūrą;</w:t>
      </w:r>
    </w:p>
    <w:p w14:paraId="3BB0CC86" w14:textId="77777777" w:rsidR="00840907" w:rsidRDefault="00F3622D" w:rsidP="009F4FEA">
      <w:pPr>
        <w:pStyle w:val="Bodytext21"/>
        <w:numPr>
          <w:ilvl w:val="2"/>
          <w:numId w:val="1"/>
        </w:numPr>
        <w:shd w:val="clear" w:color="auto" w:fill="auto"/>
        <w:tabs>
          <w:tab w:val="left" w:pos="1006"/>
        </w:tabs>
        <w:spacing w:before="0"/>
        <w:ind w:firstLine="0"/>
      </w:pPr>
      <w:r>
        <w:t>Patikrinti apsaugos signalizacijos įrenginių veikimą;</w:t>
      </w:r>
    </w:p>
    <w:p w14:paraId="08A2F6AB" w14:textId="77777777" w:rsidR="00840907" w:rsidRDefault="00F3622D" w:rsidP="009F4FEA">
      <w:pPr>
        <w:pStyle w:val="Bodytext21"/>
        <w:numPr>
          <w:ilvl w:val="2"/>
          <w:numId w:val="1"/>
        </w:numPr>
        <w:shd w:val="clear" w:color="auto" w:fill="auto"/>
        <w:tabs>
          <w:tab w:val="left" w:pos="1006"/>
        </w:tabs>
        <w:spacing w:before="0"/>
        <w:ind w:firstLine="0"/>
      </w:pPr>
      <w:r>
        <w:t>Patikrinti apsaugos signalizacijos daviklių veikimą;</w:t>
      </w:r>
    </w:p>
    <w:p w14:paraId="6EDDA442" w14:textId="77777777" w:rsidR="00840907" w:rsidRDefault="00F3622D" w:rsidP="009F4FEA">
      <w:pPr>
        <w:pStyle w:val="Bodytext21"/>
        <w:numPr>
          <w:ilvl w:val="2"/>
          <w:numId w:val="1"/>
        </w:numPr>
        <w:shd w:val="clear" w:color="auto" w:fill="auto"/>
        <w:tabs>
          <w:tab w:val="left" w:pos="1006"/>
        </w:tabs>
        <w:spacing w:before="0"/>
        <w:ind w:firstLine="0"/>
      </w:pPr>
      <w:r>
        <w:t>Pamatuoti rezervinio maitinimo šaltinių būseną;</w:t>
      </w:r>
    </w:p>
    <w:p w14:paraId="47F36346" w14:textId="77777777" w:rsidR="00840907" w:rsidRDefault="00F3622D" w:rsidP="009F4FEA">
      <w:pPr>
        <w:pStyle w:val="Bodytext21"/>
        <w:numPr>
          <w:ilvl w:val="2"/>
          <w:numId w:val="1"/>
        </w:numPr>
        <w:shd w:val="clear" w:color="auto" w:fill="auto"/>
        <w:tabs>
          <w:tab w:val="left" w:pos="986"/>
        </w:tabs>
        <w:spacing w:before="0"/>
        <w:ind w:firstLine="0"/>
      </w:pPr>
      <w:r>
        <w:t>Atlikti sumontuotų apsaugos signalizacijos įrenginių vidinę apžiūrą;</w:t>
      </w:r>
    </w:p>
    <w:p w14:paraId="5F345277" w14:textId="77777777" w:rsidR="00840907" w:rsidRDefault="00F3622D" w:rsidP="009F4FEA">
      <w:pPr>
        <w:pStyle w:val="Bodytext21"/>
        <w:numPr>
          <w:ilvl w:val="2"/>
          <w:numId w:val="1"/>
        </w:numPr>
        <w:shd w:val="clear" w:color="auto" w:fill="auto"/>
        <w:tabs>
          <w:tab w:val="left" w:pos="986"/>
        </w:tabs>
        <w:spacing w:before="0"/>
        <w:ind w:firstLine="0"/>
      </w:pPr>
      <w:r>
        <w:t>Atlikti aliarmo įrenginių (sirenų) veikimo patikrinimą;</w:t>
      </w:r>
    </w:p>
    <w:p w14:paraId="754C777E" w14:textId="77777777" w:rsidR="00840907" w:rsidRDefault="00F3622D" w:rsidP="009F4FEA">
      <w:pPr>
        <w:pStyle w:val="Bodytext21"/>
        <w:numPr>
          <w:ilvl w:val="2"/>
          <w:numId w:val="1"/>
        </w:numPr>
        <w:shd w:val="clear" w:color="auto" w:fill="auto"/>
        <w:tabs>
          <w:tab w:val="left" w:pos="986"/>
        </w:tabs>
        <w:spacing w:before="0"/>
        <w:ind w:firstLine="0"/>
      </w:pPr>
      <w:r>
        <w:t>Atlikti visų apsaugos sistemos zonų aliarmo ir gedimo signalų siuntimą į CS pultą;</w:t>
      </w:r>
    </w:p>
    <w:p w14:paraId="11911BEE" w14:textId="77777777" w:rsidR="00840907" w:rsidRDefault="00F3622D" w:rsidP="009F4FEA">
      <w:pPr>
        <w:pStyle w:val="Bodytext21"/>
        <w:numPr>
          <w:ilvl w:val="2"/>
          <w:numId w:val="1"/>
        </w:numPr>
        <w:shd w:val="clear" w:color="auto" w:fill="auto"/>
        <w:tabs>
          <w:tab w:val="left" w:pos="986"/>
        </w:tabs>
        <w:spacing w:before="0"/>
        <w:ind w:firstLine="0"/>
      </w:pPr>
      <w:r>
        <w:t>Atlikti apsaugos sistemos sričių įjungimo/išjungimo signalų siuntimą į CS pultą;</w:t>
      </w:r>
    </w:p>
    <w:p w14:paraId="06E93662" w14:textId="77777777" w:rsidR="00F86B55" w:rsidRDefault="00F86B55" w:rsidP="009F4FEA">
      <w:pPr>
        <w:pStyle w:val="Bodytext21"/>
        <w:numPr>
          <w:ilvl w:val="2"/>
          <w:numId w:val="1"/>
        </w:numPr>
        <w:shd w:val="clear" w:color="auto" w:fill="auto"/>
        <w:tabs>
          <w:tab w:val="left" w:pos="986"/>
        </w:tabs>
        <w:spacing w:before="0"/>
        <w:ind w:firstLine="0"/>
      </w:pPr>
      <w:r>
        <w:t>Patikrinti vaizdo stebėjimo sistemas;</w:t>
      </w:r>
    </w:p>
    <w:p w14:paraId="3BD7F491" w14:textId="77777777" w:rsidR="00840907" w:rsidRDefault="00F3622D" w:rsidP="009F4FEA">
      <w:pPr>
        <w:pStyle w:val="Bodytext21"/>
        <w:numPr>
          <w:ilvl w:val="2"/>
          <w:numId w:val="1"/>
        </w:numPr>
        <w:shd w:val="clear" w:color="auto" w:fill="auto"/>
        <w:tabs>
          <w:tab w:val="left" w:pos="986"/>
        </w:tabs>
        <w:spacing w:before="0"/>
        <w:ind w:right="180" w:firstLine="0"/>
      </w:pPr>
      <w:r>
        <w:t>Kiekvieno periodinio aptarnavimo metu patikrinti patalpų išplanavimo/paskirties pakeitimus. Identifikavus patalpų išplanavimo/paskirties pakeitimus pateikti pasiūlymus dėl sistemos koregavimo;</w:t>
      </w:r>
    </w:p>
    <w:p w14:paraId="359B7946" w14:textId="77777777" w:rsidR="00EA453B" w:rsidRDefault="00EA453B" w:rsidP="00EA453B">
      <w:pPr>
        <w:pStyle w:val="Bodytext21"/>
        <w:shd w:val="clear" w:color="auto" w:fill="auto"/>
        <w:tabs>
          <w:tab w:val="left" w:pos="986"/>
        </w:tabs>
        <w:spacing w:before="0"/>
        <w:ind w:right="180" w:firstLine="0"/>
      </w:pPr>
    </w:p>
    <w:p w14:paraId="0D3615D7" w14:textId="2D7FB05B" w:rsidR="007034C3" w:rsidRPr="00EA453B" w:rsidRDefault="00371787" w:rsidP="009F4FEA">
      <w:pPr>
        <w:pStyle w:val="Bodytext21"/>
        <w:numPr>
          <w:ilvl w:val="2"/>
          <w:numId w:val="1"/>
        </w:numPr>
        <w:shd w:val="clear" w:color="auto" w:fill="auto"/>
        <w:tabs>
          <w:tab w:val="left" w:pos="986"/>
        </w:tabs>
        <w:spacing w:before="0"/>
        <w:ind w:right="180" w:firstLine="0"/>
      </w:pPr>
      <w:r w:rsidRPr="00EA453B">
        <w:t xml:space="preserve">Informuoti Užsakovą apie sistemos būklę, nurodant objekto, kuriame buvo atliekama planinė patikra, duomenis (objekto rekvizitai), </w:t>
      </w:r>
      <w:r w:rsidR="00B06491" w:rsidRPr="00EA453B">
        <w:t>Užsakovo</w:t>
      </w:r>
      <w:r w:rsidRPr="00EA453B">
        <w:t xml:space="preserve"> atstovo, priėmusio darbus duomenys (vardas, pavardė), tikslus laikas, kada buvo atlikta planinė patikra bei Tiekėjo atstovo, atlikusio planinę patikrą, duomenys (vardas, pavardė), jutiklių, centralių, vaizdo kamerų, įrenginių modeliai, tipai, kiekiai, statusas (veikia, neveikia, kaupia įrašus ar ne) bei pateikiama patikros išvada dėl apsaugos ir priešgaisrinių sistemų atitikimo reikalavimams. Paslaugų priėmimo-perdavimo aktą pasirašo Tiekėjo ir </w:t>
      </w:r>
      <w:r w:rsidR="00B06491" w:rsidRPr="00EA453B">
        <w:t>Užsakovo</w:t>
      </w:r>
      <w:r w:rsidRPr="00EA453B">
        <w:t xml:space="preserve"> atstovai</w:t>
      </w:r>
      <w:r w:rsidR="00CD3AFC">
        <w:t>.</w:t>
      </w:r>
    </w:p>
    <w:p w14:paraId="6EF08F20" w14:textId="77777777" w:rsidR="007034C3" w:rsidRPr="00EA453B" w:rsidRDefault="007034C3" w:rsidP="009F4FEA">
      <w:pPr>
        <w:pStyle w:val="Bodytext21"/>
        <w:numPr>
          <w:ilvl w:val="2"/>
          <w:numId w:val="1"/>
        </w:numPr>
        <w:shd w:val="clear" w:color="auto" w:fill="auto"/>
        <w:tabs>
          <w:tab w:val="left" w:pos="986"/>
        </w:tabs>
        <w:spacing w:before="0"/>
        <w:ind w:right="180" w:firstLine="0"/>
      </w:pPr>
      <w:r w:rsidRPr="00EA453B">
        <w:t xml:space="preserve">Esamų ir Tiekėjo įdiegtų sistemų priežiūros (remonto/įrengimo) darbai turi būti vykdomi pagal su </w:t>
      </w:r>
      <w:r w:rsidR="00C55B76" w:rsidRPr="00EA453B">
        <w:t>Užsakov</w:t>
      </w:r>
      <w:r w:rsidRPr="00EA453B">
        <w:t xml:space="preserve">o atsakingu asmeniu suderintą poreikį ar grafiką. </w:t>
      </w:r>
      <w:r w:rsidR="00EF3FF3" w:rsidRPr="00EA453B">
        <w:t>Naudojamos</w:t>
      </w:r>
      <w:r w:rsidRPr="00EA453B">
        <w:t xml:space="preserve"> medžiagos ir detalės privalo būti naujos, neeksploatuotos, atitikti Europos Sąjungos standartus.</w:t>
      </w:r>
    </w:p>
    <w:p w14:paraId="1577FDF0" w14:textId="20C3F514" w:rsidR="00EA453B" w:rsidRDefault="00B546A1" w:rsidP="009F4FEA">
      <w:pPr>
        <w:pStyle w:val="Bodytext21"/>
        <w:numPr>
          <w:ilvl w:val="2"/>
          <w:numId w:val="1"/>
        </w:numPr>
        <w:shd w:val="clear" w:color="auto" w:fill="auto"/>
        <w:tabs>
          <w:tab w:val="left" w:pos="986"/>
        </w:tabs>
        <w:spacing w:before="0"/>
        <w:ind w:right="180" w:firstLine="0"/>
      </w:pPr>
      <w:r w:rsidRPr="00EA453B">
        <w:t xml:space="preserve">Priežiūros (remonto/įrengimo) darbams yra taikomi valandiniai darbo laiko įkainiai, </w:t>
      </w:r>
      <w:r w:rsidR="00EC129E">
        <w:t xml:space="preserve"> </w:t>
      </w:r>
      <w:r w:rsidRPr="00EA453B">
        <w:t xml:space="preserve">Specialistų darbo užmokestis, kelionėje į </w:t>
      </w:r>
      <w:r w:rsidR="00C55B76" w:rsidRPr="00EA453B">
        <w:t>Užsakov</w:t>
      </w:r>
      <w:r w:rsidRPr="00EA453B">
        <w:t>o objektą sugaištas laikas, kiti kelionės kaštai ir/ar kiti Tiekėjo patiriami kaštai turi būti įtraukti į valandinį įkainį.</w:t>
      </w:r>
    </w:p>
    <w:p w14:paraId="46156E94" w14:textId="08AE00C8" w:rsidR="00EA453B" w:rsidRPr="00EA453B" w:rsidRDefault="002C7240" w:rsidP="009F4FEA">
      <w:pPr>
        <w:pStyle w:val="Bodytext21"/>
        <w:numPr>
          <w:ilvl w:val="2"/>
          <w:numId w:val="1"/>
        </w:numPr>
        <w:shd w:val="clear" w:color="auto" w:fill="auto"/>
        <w:tabs>
          <w:tab w:val="left" w:pos="986"/>
        </w:tabs>
        <w:spacing w:before="0"/>
        <w:ind w:right="180" w:firstLine="0"/>
      </w:pPr>
      <w:r w:rsidRPr="00EA453B">
        <w:t xml:space="preserve">Atlikti priežiūros (remonto/įrengimo) darbai įforminami suteiktų paslaugų (atliktų darbų) priėmimo-perdavimo aktu (toliau – aktas), kurį parengia Tiekėjas bei suderina su </w:t>
      </w:r>
      <w:r w:rsidR="00EE5C69" w:rsidRPr="00EA453B">
        <w:t>Užsakov</w:t>
      </w:r>
      <w:r w:rsidRPr="00EA453B">
        <w:t xml:space="preserve">u. Aktą pasirašo Tiekėjo ir </w:t>
      </w:r>
      <w:r w:rsidR="00C55B76" w:rsidRPr="00EA453B">
        <w:t>Užsakovo</w:t>
      </w:r>
      <w:r w:rsidRPr="00EA453B">
        <w:t xml:space="preserve"> atstovai. Akte privalomai turi būti nurodytas tikslus panaudotos </w:t>
      </w:r>
      <w:r w:rsidRPr="00EA453B">
        <w:lastRenderedPageBreak/>
        <w:t>įrangos pavadinimas, jų kiekiai bei atliktų darbų pobūdis ir apimtys</w:t>
      </w:r>
      <w:r w:rsidR="00CD3AFC">
        <w:t>.</w:t>
      </w:r>
    </w:p>
    <w:p w14:paraId="1375860E" w14:textId="77777777" w:rsidR="00EA453B" w:rsidRDefault="00EA453B" w:rsidP="00EA453B"/>
    <w:p w14:paraId="7DC05DE3" w14:textId="77777777" w:rsidR="0002738B" w:rsidRPr="00EA453B" w:rsidRDefault="0002738B" w:rsidP="00EA453B"/>
    <w:p w14:paraId="6E412BD4" w14:textId="403272C1" w:rsidR="00114AE9" w:rsidRPr="00EA453B" w:rsidRDefault="00114AE9" w:rsidP="009F4FEA">
      <w:pPr>
        <w:pStyle w:val="Heading11"/>
        <w:keepNext/>
        <w:keepLines/>
        <w:numPr>
          <w:ilvl w:val="0"/>
          <w:numId w:val="1"/>
        </w:numPr>
        <w:shd w:val="clear" w:color="auto" w:fill="auto"/>
        <w:tabs>
          <w:tab w:val="left" w:pos="620"/>
        </w:tabs>
        <w:spacing w:after="326" w:line="240" w:lineRule="exact"/>
        <w:jc w:val="both"/>
      </w:pPr>
      <w:r w:rsidRPr="00EA453B">
        <w:t>KITI</w:t>
      </w:r>
      <w:r w:rsidR="00965B71" w:rsidRPr="00EA453B">
        <w:t xml:space="preserve"> </w:t>
      </w:r>
      <w:r w:rsidRPr="00EA453B">
        <w:t xml:space="preserve"> REIKALAVIMAI</w:t>
      </w:r>
      <w:r w:rsidR="00965B71" w:rsidRPr="00EA453B">
        <w:t xml:space="preserve">  </w:t>
      </w:r>
      <w:r w:rsidRPr="00EA453B">
        <w:t>PASLAUGOMS</w:t>
      </w:r>
    </w:p>
    <w:p w14:paraId="553B486B" w14:textId="5BD08848" w:rsidR="00114AE9" w:rsidRPr="0002738B" w:rsidRDefault="00114AE9" w:rsidP="009F4FEA">
      <w:pPr>
        <w:pStyle w:val="Bodytext21"/>
        <w:numPr>
          <w:ilvl w:val="2"/>
          <w:numId w:val="1"/>
        </w:numPr>
        <w:shd w:val="clear" w:color="auto" w:fill="auto"/>
        <w:tabs>
          <w:tab w:val="left" w:pos="986"/>
        </w:tabs>
        <w:spacing w:before="0"/>
        <w:ind w:right="180" w:firstLine="0"/>
      </w:pPr>
      <w:r w:rsidRPr="0002738B">
        <w:t>Tiekėjas turi teikti paslaugas, vadovaudamasis Lietuvos Respublikos galiojančiais teisės aktais.</w:t>
      </w:r>
    </w:p>
    <w:p w14:paraId="5E5619FE" w14:textId="11AE8C5B" w:rsidR="00114AE9" w:rsidRPr="0002738B" w:rsidRDefault="00ED46E5" w:rsidP="009F4FEA">
      <w:pPr>
        <w:pStyle w:val="Bodytext21"/>
        <w:numPr>
          <w:ilvl w:val="2"/>
          <w:numId w:val="1"/>
        </w:numPr>
        <w:shd w:val="clear" w:color="auto" w:fill="auto"/>
        <w:tabs>
          <w:tab w:val="left" w:pos="986"/>
        </w:tabs>
        <w:spacing w:before="0"/>
        <w:ind w:right="180" w:firstLine="0"/>
      </w:pPr>
      <w:r w:rsidRPr="0002738B">
        <w:t>Tiekėja</w:t>
      </w:r>
      <w:r w:rsidR="00114AE9" w:rsidRPr="0002738B">
        <w:t>s</w:t>
      </w:r>
      <w:r w:rsidRPr="0002738B">
        <w:t>,</w:t>
      </w:r>
      <w:r w:rsidR="00114AE9" w:rsidRPr="0002738B">
        <w:t xml:space="preserve"> iš prieš tai buvusio perkamų paslaugų tiekėjo privalo perimti veikiančią įrangą, instrukcijas, techninę dokumentaciją bei techninės priežiūros (aptarnavimo) žurnalą (-</w:t>
      </w:r>
      <w:proofErr w:type="spellStart"/>
      <w:r w:rsidR="00114AE9" w:rsidRPr="0002738B">
        <w:t>us</w:t>
      </w:r>
      <w:proofErr w:type="spellEnd"/>
      <w:r w:rsidR="00114AE9" w:rsidRPr="0002738B">
        <w:t>), jungimosi duomenis, o pasibaigus šio pirkimo pagrindu sudarytos Sutarties galiojimui ta pačia tvarka perduoti kitam naują pirkimą laimėjusiam tiekėjui</w:t>
      </w:r>
      <w:r w:rsidRPr="0002738B">
        <w:t>.</w:t>
      </w:r>
    </w:p>
    <w:p w14:paraId="28301F69" w14:textId="77777777" w:rsidR="00ED46E5" w:rsidRPr="00091C59" w:rsidRDefault="00ED46E5" w:rsidP="009F4FEA">
      <w:pPr>
        <w:pStyle w:val="Bodytext21"/>
        <w:numPr>
          <w:ilvl w:val="2"/>
          <w:numId w:val="1"/>
        </w:numPr>
        <w:shd w:val="clear" w:color="auto" w:fill="auto"/>
        <w:tabs>
          <w:tab w:val="left" w:pos="986"/>
        </w:tabs>
        <w:spacing w:before="0"/>
        <w:ind w:right="180" w:firstLine="0"/>
      </w:pPr>
      <w:r w:rsidRPr="00091C59">
        <w:t xml:space="preserve">Tiekėjas Sutarties vykdymo laikotarpiu privalo turėti savo, globalaus mobilių telefonų ryšio GSM ir radijo bangų </w:t>
      </w:r>
      <w:bookmarkStart w:id="12" w:name="_Hlk8212971"/>
      <w:r w:rsidRPr="00091C59">
        <w:t xml:space="preserve">signalizacijos </w:t>
      </w:r>
      <w:bookmarkEnd w:id="12"/>
      <w:r w:rsidR="006C59B4" w:rsidRPr="00091C59">
        <w:t>CS pultą</w:t>
      </w:r>
      <w:r w:rsidRPr="00091C59">
        <w:t>, priimantį apsauginės ir priešgaisrinės signalizacijų siunčiamus signalus 24 val. per parą/7 dienas per savaitę. CS</w:t>
      </w:r>
      <w:r w:rsidR="006C59B4" w:rsidRPr="00091C59">
        <w:t xml:space="preserve"> pulto</w:t>
      </w:r>
      <w:r w:rsidRPr="00091C59">
        <w:t xml:space="preserve"> gavęs šiuos signalus privalo juos apdoroti pagal techninę specifikaciją bei informuoti </w:t>
      </w:r>
      <w:r w:rsidR="006C59B4" w:rsidRPr="00091C59">
        <w:t>Užsakovo</w:t>
      </w:r>
      <w:r w:rsidRPr="00091C59">
        <w:t xml:space="preserve"> atsakingus asmenis</w:t>
      </w:r>
      <w:r w:rsidR="00DC4A89" w:rsidRPr="00091C59">
        <w:t>,</w:t>
      </w:r>
      <w:r w:rsidRPr="00091C59">
        <w:t xml:space="preserve"> telefon</w:t>
      </w:r>
      <w:r w:rsidR="00DC4A89" w:rsidRPr="00091C59">
        <w:t>o skambučiu</w:t>
      </w:r>
      <w:r w:rsidRPr="00091C59">
        <w:t xml:space="preserve"> ar SMS žinute.</w:t>
      </w:r>
    </w:p>
    <w:p w14:paraId="5931B577" w14:textId="77777777" w:rsidR="00ED46E5" w:rsidRPr="00091C59" w:rsidRDefault="00ED46E5" w:rsidP="009F4FEA">
      <w:pPr>
        <w:pStyle w:val="Bodytext21"/>
        <w:numPr>
          <w:ilvl w:val="2"/>
          <w:numId w:val="1"/>
        </w:numPr>
        <w:shd w:val="clear" w:color="auto" w:fill="auto"/>
        <w:tabs>
          <w:tab w:val="left" w:pos="986"/>
        </w:tabs>
        <w:spacing w:before="0"/>
        <w:ind w:right="180" w:firstLine="0"/>
      </w:pPr>
      <w:r w:rsidRPr="00091C59">
        <w:t>Tiekėjas privalo turėti įrenginius, fiksuojančius ir saugančius telefoninius pokalbius tarp CS</w:t>
      </w:r>
      <w:r w:rsidR="006C59B4" w:rsidRPr="00091C59">
        <w:t xml:space="preserve"> pulto</w:t>
      </w:r>
      <w:r w:rsidRPr="00091C59">
        <w:t xml:space="preserve"> operatoriaus ir </w:t>
      </w:r>
      <w:r w:rsidR="006C59B4" w:rsidRPr="00091C59">
        <w:t>Užsakov</w:t>
      </w:r>
      <w:r w:rsidRPr="00091C59">
        <w:t>o, ir tarp operatoriaus ir</w:t>
      </w:r>
      <w:r w:rsidR="001B412B" w:rsidRPr="00091C59">
        <w:t xml:space="preserve"> greitojo reagavimo grupių</w:t>
      </w:r>
      <w:r w:rsidRPr="00091C59">
        <w:t xml:space="preserve"> patrulinių ekipažų bei apsaugos darbuotojų.</w:t>
      </w:r>
    </w:p>
    <w:p w14:paraId="630B8A84" w14:textId="0FA50608" w:rsidR="00A0450A" w:rsidRPr="00091C59" w:rsidRDefault="00A0450A" w:rsidP="009F4FEA">
      <w:pPr>
        <w:pStyle w:val="Bodytext21"/>
        <w:numPr>
          <w:ilvl w:val="2"/>
          <w:numId w:val="1"/>
        </w:numPr>
        <w:shd w:val="clear" w:color="auto" w:fill="auto"/>
        <w:tabs>
          <w:tab w:val="left" w:pos="986"/>
        </w:tabs>
        <w:spacing w:before="0"/>
        <w:ind w:right="180" w:firstLine="0"/>
      </w:pPr>
      <w:r w:rsidRPr="00091C59">
        <w:t>Tiekėjas privalo savo sąskaita ne vėliau kaip per 30 (trisdešimt) k.</w:t>
      </w:r>
      <w:r w:rsidR="00CD3AFC">
        <w:t xml:space="preserve"> </w:t>
      </w:r>
      <w:r w:rsidRPr="00091C59">
        <w:t>d. nuo Sutarties įsigaliojimo dienos</w:t>
      </w:r>
      <w:r w:rsidR="004809A5" w:rsidRPr="00091C59">
        <w:t>,</w:t>
      </w:r>
      <w:r w:rsidRPr="00091C59">
        <w:t xml:space="preserve"> pagal </w:t>
      </w:r>
      <w:r w:rsidR="006C59B4" w:rsidRPr="00091C59">
        <w:t>Užsakov</w:t>
      </w:r>
      <w:r w:rsidRPr="00091C59">
        <w:t xml:space="preserve">o ir Tiekėjo suderintą grafiką visuose saugomuose </w:t>
      </w:r>
      <w:r w:rsidR="006C59B4" w:rsidRPr="00091C59">
        <w:t>Užsakov</w:t>
      </w:r>
      <w:r w:rsidRPr="00091C59">
        <w:t>o objektuose (objektai nurodyti techninės specifikacijos 1 priede) įrengti apsaugos sistemas dvipusio ryšio priemon</w:t>
      </w:r>
      <w:r w:rsidR="001D463C" w:rsidRPr="00091C59">
        <w:t>ėmis</w:t>
      </w:r>
      <w:r w:rsidRPr="00091C59">
        <w:t xml:space="preserve"> (GSM </w:t>
      </w:r>
      <w:r w:rsidR="00361070" w:rsidRPr="00091C59">
        <w:t xml:space="preserve">arba </w:t>
      </w:r>
      <w:r w:rsidRPr="00091C59">
        <w:t>fiksuoto telefoninio ryšio</w:t>
      </w:r>
      <w:r w:rsidR="00361070" w:rsidRPr="00091C59">
        <w:t>,</w:t>
      </w:r>
      <w:r w:rsidRPr="00091C59">
        <w:t xml:space="preserve"> arba internetinio ryšio, arba kitokiu būdu</w:t>
      </w:r>
      <w:r w:rsidR="0077558F">
        <w:t xml:space="preserve"> GALINČIOMIS</w:t>
      </w:r>
      <w:r w:rsidRPr="00091C59">
        <w:t xml:space="preserve"> užtikrinti signalų perdavimą iš </w:t>
      </w:r>
      <w:r w:rsidR="006C59B4" w:rsidRPr="00091C59">
        <w:t>Užsakov</w:t>
      </w:r>
      <w:r w:rsidRPr="00091C59">
        <w:t>o objektų į Tiekėjo CS</w:t>
      </w:r>
      <w:r w:rsidR="006C59B4" w:rsidRPr="00091C59">
        <w:t xml:space="preserve"> pultą</w:t>
      </w:r>
      <w:r w:rsidRPr="00091C59">
        <w:t>), prijungti prie CS</w:t>
      </w:r>
      <w:r w:rsidR="006C59B4" w:rsidRPr="00091C59">
        <w:t xml:space="preserve"> pulto</w:t>
      </w:r>
      <w:r w:rsidRPr="00091C59">
        <w:t xml:space="preserve"> ir pradėti teikti paslaugas. Prieš priimant </w:t>
      </w:r>
      <w:r w:rsidR="006C59B4" w:rsidRPr="00091C59">
        <w:t>Užsakovo</w:t>
      </w:r>
      <w:r w:rsidRPr="00091C59">
        <w:t xml:space="preserve"> objektus stebėjimui, dalyvaujant </w:t>
      </w:r>
      <w:r w:rsidR="006C59B4" w:rsidRPr="00091C59">
        <w:t>Užsakovo</w:t>
      </w:r>
      <w:r w:rsidRPr="00091C59">
        <w:t xml:space="preserve"> atsakingam asmeniui, Tiekėjas turi patikrinti </w:t>
      </w:r>
      <w:r w:rsidR="006C59B4" w:rsidRPr="00091C59">
        <w:t>Užsakovo</w:t>
      </w:r>
      <w:r w:rsidRPr="00091C59">
        <w:t xml:space="preserve"> objekto signalizacijos sistemos būklę ir surašyti apžiūros aktą. Tiekėjo įrangos montavimas (įdiegimas, priežiūra, remontas bei nuėmimas) vykdomas Tiekėjo sąskaita.</w:t>
      </w:r>
    </w:p>
    <w:p w14:paraId="1212D86A" w14:textId="77777777" w:rsidR="00A0450A" w:rsidRPr="00091C59" w:rsidRDefault="002A17BB" w:rsidP="009F4FEA">
      <w:pPr>
        <w:pStyle w:val="Bodytext21"/>
        <w:numPr>
          <w:ilvl w:val="2"/>
          <w:numId w:val="1"/>
        </w:numPr>
        <w:shd w:val="clear" w:color="auto" w:fill="auto"/>
        <w:tabs>
          <w:tab w:val="left" w:pos="986"/>
        </w:tabs>
        <w:spacing w:before="0"/>
        <w:ind w:right="180" w:firstLine="0"/>
      </w:pPr>
      <w:r w:rsidRPr="00091C59">
        <w:t xml:space="preserve">Dėl Tiekėjo perduodamos ar eksploatuojamos įrangos gedimų ar laikinų trikdžių </w:t>
      </w:r>
      <w:r w:rsidR="006C59B4" w:rsidRPr="00091C59">
        <w:t>Užsakovas</w:t>
      </w:r>
      <w:r w:rsidRPr="00091C59">
        <w:t xml:space="preserve"> neatsako ir Tiekėjas perduotos naudoti įrangos trikdžius bei gedimus šalina savarankiškai savo sąskaita.</w:t>
      </w:r>
    </w:p>
    <w:p w14:paraId="78051386" w14:textId="77777777" w:rsidR="0097195D" w:rsidRDefault="0097195D" w:rsidP="009F4FEA">
      <w:pPr>
        <w:pStyle w:val="Bodytext21"/>
        <w:numPr>
          <w:ilvl w:val="2"/>
          <w:numId w:val="1"/>
        </w:numPr>
        <w:shd w:val="clear" w:color="auto" w:fill="auto"/>
        <w:tabs>
          <w:tab w:val="left" w:pos="986"/>
        </w:tabs>
        <w:spacing w:before="0"/>
        <w:ind w:right="180" w:firstLine="0"/>
      </w:pPr>
      <w:r w:rsidRPr="00091C59">
        <w:t xml:space="preserve">Praradus ar dingus GSM ar kitokiam ryšiui tarp </w:t>
      </w:r>
      <w:r w:rsidR="006C59B4" w:rsidRPr="00091C59">
        <w:t>Užsakovo</w:t>
      </w:r>
      <w:r w:rsidRPr="00091C59">
        <w:t xml:space="preserve"> objekto ir Tiekėjo CSP, Tiekėjas turi apie tai informuoti </w:t>
      </w:r>
      <w:r w:rsidR="006C59B4" w:rsidRPr="00091C59">
        <w:t>Užsakovo</w:t>
      </w:r>
      <w:r w:rsidRPr="00091C59">
        <w:t xml:space="preserve"> atsakingus asmenis.</w:t>
      </w:r>
    </w:p>
    <w:p w14:paraId="713A3474" w14:textId="77777777" w:rsidR="0002738B" w:rsidRPr="0002738B" w:rsidRDefault="0002738B" w:rsidP="0002738B">
      <w:pPr>
        <w:pStyle w:val="Sraopastraipa"/>
        <w:tabs>
          <w:tab w:val="left" w:pos="709"/>
        </w:tabs>
        <w:ind w:left="0"/>
        <w:jc w:val="both"/>
      </w:pPr>
    </w:p>
    <w:p w14:paraId="6BF69099" w14:textId="77777777" w:rsidR="00840907" w:rsidRPr="0002738B" w:rsidRDefault="00F3622D" w:rsidP="009F4FEA">
      <w:pPr>
        <w:pStyle w:val="Heading11"/>
        <w:keepNext/>
        <w:keepLines/>
        <w:numPr>
          <w:ilvl w:val="0"/>
          <w:numId w:val="1"/>
        </w:numPr>
        <w:shd w:val="clear" w:color="auto" w:fill="auto"/>
        <w:tabs>
          <w:tab w:val="left" w:pos="620"/>
        </w:tabs>
        <w:spacing w:after="326" w:line="240" w:lineRule="exact"/>
        <w:jc w:val="both"/>
      </w:pPr>
      <w:bookmarkStart w:id="13" w:name="bookmark8"/>
      <w:r w:rsidRPr="0002738B">
        <w:t>SUTARTINIŲ ĮSIPAREIGOJIMŲ VYKDYMO TVARKA IR TERMINAI</w:t>
      </w:r>
      <w:r w:rsidRPr="0002738B">
        <w:tab/>
      </w:r>
      <w:bookmarkEnd w:id="13"/>
    </w:p>
    <w:p w14:paraId="6B53A625" w14:textId="7C21CC32" w:rsidR="0046151D" w:rsidRDefault="0046151D" w:rsidP="009F4FEA">
      <w:pPr>
        <w:pStyle w:val="Sraopastraipa"/>
        <w:numPr>
          <w:ilvl w:val="1"/>
          <w:numId w:val="1"/>
        </w:numPr>
        <w:tabs>
          <w:tab w:val="left" w:pos="709"/>
        </w:tabs>
        <w:ind w:left="0"/>
        <w:jc w:val="both"/>
        <w:rPr>
          <w:sz w:val="24"/>
          <w:szCs w:val="24"/>
        </w:rPr>
      </w:pPr>
      <w:r>
        <w:rPr>
          <w:sz w:val="24"/>
          <w:szCs w:val="24"/>
        </w:rPr>
        <w:t>Sutartis įsigalioja</w:t>
      </w:r>
      <w:r w:rsidR="00083D87">
        <w:rPr>
          <w:sz w:val="24"/>
          <w:szCs w:val="24"/>
        </w:rPr>
        <w:t xml:space="preserve"> </w:t>
      </w:r>
      <w:r w:rsidR="00083D87" w:rsidRPr="00083D87">
        <w:rPr>
          <w:sz w:val="24"/>
          <w:szCs w:val="24"/>
          <w:lang w:bidi="lt-LT"/>
        </w:rPr>
        <w:t>ne anksčiau kaip 202</w:t>
      </w:r>
      <w:r w:rsidR="00083D87">
        <w:rPr>
          <w:sz w:val="24"/>
          <w:szCs w:val="24"/>
          <w:lang w:bidi="lt-LT"/>
        </w:rPr>
        <w:t>6</w:t>
      </w:r>
      <w:r w:rsidR="00083D87" w:rsidRPr="00083D87">
        <w:rPr>
          <w:sz w:val="24"/>
          <w:szCs w:val="24"/>
          <w:lang w:bidi="lt-LT"/>
        </w:rPr>
        <w:t xml:space="preserve"> m. </w:t>
      </w:r>
      <w:r w:rsidR="00083D87">
        <w:rPr>
          <w:sz w:val="24"/>
          <w:szCs w:val="24"/>
          <w:lang w:bidi="lt-LT"/>
        </w:rPr>
        <w:t>gegužės 18</w:t>
      </w:r>
      <w:r w:rsidR="00315059">
        <w:rPr>
          <w:sz w:val="24"/>
          <w:szCs w:val="24"/>
          <w:lang w:bidi="lt-LT"/>
        </w:rPr>
        <w:t xml:space="preserve"> d.</w:t>
      </w:r>
      <w:r w:rsidR="00083D87" w:rsidRPr="00083D87">
        <w:rPr>
          <w:sz w:val="24"/>
          <w:szCs w:val="24"/>
          <w:lang w:bidi="lt-LT"/>
        </w:rPr>
        <w:t xml:space="preserve"> arba nuo dienos, kai netenka galios Pirkėjo anksčiau sudaryta </w:t>
      </w:r>
      <w:r w:rsidR="00315059">
        <w:rPr>
          <w:sz w:val="24"/>
          <w:szCs w:val="24"/>
          <w:lang w:bidi="lt-LT"/>
        </w:rPr>
        <w:t>apsaugos s</w:t>
      </w:r>
      <w:r w:rsidR="00083D87" w:rsidRPr="00083D87">
        <w:rPr>
          <w:sz w:val="24"/>
          <w:szCs w:val="24"/>
          <w:lang w:bidi="lt-LT"/>
        </w:rPr>
        <w:t>utartis Nr. PIR23-296 (atsižvelgiant į tai, kuri iš šių aplinkybių įvyksta anksčiau).  Pirkėjas apie tai raštu informuoja Tiekėj</w:t>
      </w:r>
      <w:r w:rsidR="00083D87">
        <w:rPr>
          <w:sz w:val="24"/>
          <w:szCs w:val="24"/>
          <w:lang w:bidi="lt-LT"/>
        </w:rPr>
        <w:t>ą</w:t>
      </w:r>
      <w:r w:rsidR="008D5160">
        <w:rPr>
          <w:sz w:val="24"/>
          <w:szCs w:val="24"/>
          <w:lang w:bidi="lt-LT"/>
        </w:rPr>
        <w:t>.</w:t>
      </w:r>
    </w:p>
    <w:p w14:paraId="6D163E9B" w14:textId="493E0506"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Paslaugos teikiamos 24 (dvidešimt keturis) mėnesius, bet ne ilgiau iki bus nupirkta Paslaugų už Sutartyje nurodytą sumą.</w:t>
      </w:r>
    </w:p>
    <w:p w14:paraId="096CB86C" w14:textId="77777777" w:rsidR="00840907" w:rsidRPr="008D5160" w:rsidRDefault="00F3622D" w:rsidP="009F4FEA">
      <w:pPr>
        <w:pStyle w:val="Sraopastraipa"/>
        <w:numPr>
          <w:ilvl w:val="1"/>
          <w:numId w:val="1"/>
        </w:numPr>
        <w:tabs>
          <w:tab w:val="left" w:pos="709"/>
        </w:tabs>
        <w:ind w:left="0"/>
        <w:jc w:val="both"/>
        <w:rPr>
          <w:b/>
          <w:bCs/>
          <w:sz w:val="24"/>
          <w:szCs w:val="24"/>
        </w:rPr>
      </w:pPr>
      <w:r w:rsidRPr="0002738B">
        <w:rPr>
          <w:sz w:val="24"/>
          <w:szCs w:val="24"/>
        </w:rPr>
        <w:t xml:space="preserve">Jeigu Paslaugų teikimo metu nėra išperkama Paslaugų už maksimalią Sutarties vertę, Paslaugų teikimo terminas automatiškai pratęsiamas dar 12 mėnesių terminui. Šalys turi teisę atsisakyti pratęsti Paslaugų terminą, apie tai raštu informavus kitą Šalį </w:t>
      </w:r>
      <w:r w:rsidR="00CD4076" w:rsidRPr="0002738B">
        <w:rPr>
          <w:sz w:val="24"/>
          <w:szCs w:val="24"/>
        </w:rPr>
        <w:t>9</w:t>
      </w:r>
      <w:r w:rsidRPr="0002738B">
        <w:rPr>
          <w:sz w:val="24"/>
          <w:szCs w:val="24"/>
        </w:rPr>
        <w:t>0 (</w:t>
      </w:r>
      <w:r w:rsidR="00CD4076" w:rsidRPr="0002738B">
        <w:rPr>
          <w:sz w:val="24"/>
          <w:szCs w:val="24"/>
        </w:rPr>
        <w:t>devynia</w:t>
      </w:r>
      <w:r w:rsidRPr="0002738B">
        <w:rPr>
          <w:sz w:val="24"/>
          <w:szCs w:val="24"/>
        </w:rPr>
        <w:t xml:space="preserve">sdešimt) dienų iki Paslaugų teikimo termino pabaigos. </w:t>
      </w:r>
      <w:r w:rsidRPr="008D5160">
        <w:rPr>
          <w:b/>
          <w:bCs/>
          <w:sz w:val="24"/>
          <w:szCs w:val="24"/>
        </w:rPr>
        <w:t>Paslaugos teikiamos ne ilgiau kaip 36 mėnesius.</w:t>
      </w:r>
    </w:p>
    <w:p w14:paraId="2AEBC14E"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turi pasirūpinti nuosava ryšio įranga visuose objektuose, kuri užtikrintų signalų perdavimą išplėstu formatu, t. y. signalizacijos suveikimo momentu turi būti perduodamas konkrečios </w:t>
      </w:r>
      <w:r w:rsidR="00830701" w:rsidRPr="0002738B">
        <w:rPr>
          <w:sz w:val="24"/>
          <w:szCs w:val="24"/>
        </w:rPr>
        <w:t xml:space="preserve">srities, </w:t>
      </w:r>
      <w:r w:rsidRPr="0002738B">
        <w:rPr>
          <w:sz w:val="24"/>
          <w:szCs w:val="24"/>
        </w:rPr>
        <w:t>zonos/daviklio suveikimo signalas</w:t>
      </w:r>
      <w:r w:rsidR="00830701" w:rsidRPr="0002738B">
        <w:rPr>
          <w:sz w:val="24"/>
          <w:szCs w:val="24"/>
        </w:rPr>
        <w:t>.</w:t>
      </w:r>
    </w:p>
    <w:p w14:paraId="31639E69" w14:textId="67BC1DF8"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parengia ir </w:t>
      </w:r>
      <w:r w:rsidR="00CD4076" w:rsidRPr="0002738B">
        <w:rPr>
          <w:sz w:val="24"/>
          <w:szCs w:val="24"/>
        </w:rPr>
        <w:t>pateikia, suderintą</w:t>
      </w:r>
      <w:r w:rsidRPr="0002738B">
        <w:rPr>
          <w:sz w:val="24"/>
          <w:szCs w:val="24"/>
        </w:rPr>
        <w:t xml:space="preserve"> su </w:t>
      </w:r>
      <w:r w:rsidR="000719B6" w:rsidRPr="0002738B">
        <w:rPr>
          <w:sz w:val="24"/>
          <w:szCs w:val="24"/>
        </w:rPr>
        <w:t>Užsakovu</w:t>
      </w:r>
      <w:r w:rsidRPr="0002738B">
        <w:rPr>
          <w:sz w:val="24"/>
          <w:szCs w:val="24"/>
        </w:rPr>
        <w:t>, Objektų saugojimo instrukciją.</w:t>
      </w:r>
    </w:p>
    <w:p w14:paraId="55C0EA26"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 xml:space="preserve">Tiekėjas užtikrina, kad visi į CS pultą gauti objekto signalizacijos sistemos pranešimai būtų fiksuojami ir saugomi </w:t>
      </w:r>
      <w:r w:rsidR="007B3921" w:rsidRPr="0002738B">
        <w:rPr>
          <w:sz w:val="24"/>
          <w:szCs w:val="24"/>
        </w:rPr>
        <w:t xml:space="preserve">ne trumpiau kaip </w:t>
      </w:r>
      <w:r w:rsidRPr="0002738B">
        <w:rPr>
          <w:sz w:val="24"/>
          <w:szCs w:val="24"/>
        </w:rPr>
        <w:t>tris mėnesius nuo jų gavimo.</w:t>
      </w:r>
    </w:p>
    <w:p w14:paraId="64E3A2FF"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Užsakovui pageidaujant, Tiekėjas pateikia signalizacijos sistemos pranešimų, gautų į CS pultą, ataskaitą už praėjusį laikotarpį.</w:t>
      </w:r>
    </w:p>
    <w:p w14:paraId="0BF0FFC2"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lastRenderedPageBreak/>
        <w:t>Tiekėjas, gavęs pranešimą apie objekto apsaugos sistemos gedimą, arba nustatęs gedimą, nedelsiant apie tai elektroniniu paštu informuoja už sutartį atsakingą asmenį, ir per ne ilgesnį kaip 72 val. laikotarpį, pašalina gedimą.</w:t>
      </w:r>
    </w:p>
    <w:p w14:paraId="37907744" w14:textId="7B59AAF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nustatęs, kad gedimui pašalinti reikalingos papildomos dalys, nedelsiant apie tai elektroniniu paštu informuoja už sutarties vykdymą</w:t>
      </w:r>
      <w:r w:rsidR="006C59B4" w:rsidRPr="0002738B">
        <w:rPr>
          <w:sz w:val="24"/>
          <w:szCs w:val="24"/>
        </w:rPr>
        <w:t xml:space="preserve"> Užsakovo</w:t>
      </w:r>
      <w:r w:rsidRPr="0002738B">
        <w:rPr>
          <w:sz w:val="24"/>
          <w:szCs w:val="24"/>
        </w:rPr>
        <w:t xml:space="preserve"> atsakingą asmenį, ir nuo Užsakovo pranešimo išsiuntimo elektroniniu paštu apie pateiktas dalis, 72 val. laikotarpyje pašalina gedimą.</w:t>
      </w:r>
    </w:p>
    <w:p w14:paraId="6C481991"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už suteiktas paslaugas, pateikia detalizuotas sąskaitas sistemoje „</w:t>
      </w:r>
      <w:proofErr w:type="spellStart"/>
      <w:r w:rsidRPr="0002738B">
        <w:rPr>
          <w:sz w:val="24"/>
          <w:szCs w:val="24"/>
        </w:rPr>
        <w:t>Sabis</w:t>
      </w:r>
      <w:proofErr w:type="spellEnd"/>
      <w:r w:rsidRPr="0002738B">
        <w:rPr>
          <w:sz w:val="24"/>
          <w:szCs w:val="24"/>
        </w:rPr>
        <w:t>“.</w:t>
      </w:r>
    </w:p>
    <w:p w14:paraId="2509BF19" w14:textId="77777777" w:rsidR="007A141A" w:rsidRPr="0002738B" w:rsidRDefault="007A141A" w:rsidP="009F4FEA">
      <w:pPr>
        <w:pStyle w:val="Sraopastraipa"/>
        <w:numPr>
          <w:ilvl w:val="1"/>
          <w:numId w:val="1"/>
        </w:numPr>
        <w:tabs>
          <w:tab w:val="left" w:pos="709"/>
        </w:tabs>
        <w:ind w:left="0"/>
        <w:jc w:val="both"/>
        <w:rPr>
          <w:sz w:val="24"/>
          <w:szCs w:val="24"/>
        </w:rPr>
      </w:pPr>
      <w:r w:rsidRPr="0002738B">
        <w:rPr>
          <w:sz w:val="24"/>
          <w:szCs w:val="24"/>
        </w:rPr>
        <w:t>Sąskaitoje turi būti nurodytas kiekvieno objekto pavadinimas, adresas, data.</w:t>
      </w:r>
    </w:p>
    <w:p w14:paraId="01F4D975" w14:textId="77777777" w:rsidR="00CD4076" w:rsidRPr="0002738B" w:rsidRDefault="00CD4076" w:rsidP="009F4FEA">
      <w:pPr>
        <w:pStyle w:val="Sraopastraipa"/>
        <w:numPr>
          <w:ilvl w:val="1"/>
          <w:numId w:val="1"/>
        </w:numPr>
        <w:tabs>
          <w:tab w:val="left" w:pos="709"/>
        </w:tabs>
        <w:ind w:left="0"/>
        <w:jc w:val="both"/>
        <w:rPr>
          <w:sz w:val="24"/>
          <w:szCs w:val="24"/>
        </w:rPr>
      </w:pPr>
      <w:r w:rsidRPr="0002738B">
        <w:rPr>
          <w:sz w:val="24"/>
          <w:szCs w:val="24"/>
        </w:rPr>
        <w:t>Prie kiekvienos, sistemoje „</w:t>
      </w:r>
      <w:proofErr w:type="spellStart"/>
      <w:r w:rsidRPr="0002738B">
        <w:rPr>
          <w:sz w:val="24"/>
          <w:szCs w:val="24"/>
        </w:rPr>
        <w:t>Sabis</w:t>
      </w:r>
      <w:proofErr w:type="spellEnd"/>
      <w:r w:rsidRPr="0002738B">
        <w:rPr>
          <w:sz w:val="24"/>
          <w:szCs w:val="24"/>
        </w:rPr>
        <w:t>“ pateiktos sąskaitos, pridedamas atliktų darbų aktas.</w:t>
      </w:r>
    </w:p>
    <w:p w14:paraId="294719E6"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Užsakovas gautas sąskaitas-faktūras, apmoka per 30 dienų.</w:t>
      </w:r>
    </w:p>
    <w:p w14:paraId="27B94F78"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Tiekėjas užtikrina, kad:</w:t>
      </w:r>
    </w:p>
    <w:p w14:paraId="0B2A80F2" w14:textId="299FFBE0"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Paslaugas teiks tik kvalifikuoti tokią teisę turintys asmenys;</w:t>
      </w:r>
    </w:p>
    <w:p w14:paraId="634341F5" w14:textId="77777777" w:rsidR="00840907" w:rsidRPr="0002738B" w:rsidRDefault="00F3622D" w:rsidP="009F4FEA">
      <w:pPr>
        <w:pStyle w:val="Sraopastraipa"/>
        <w:numPr>
          <w:ilvl w:val="1"/>
          <w:numId w:val="1"/>
        </w:numPr>
        <w:tabs>
          <w:tab w:val="left" w:pos="709"/>
        </w:tabs>
        <w:ind w:left="0"/>
        <w:jc w:val="both"/>
        <w:rPr>
          <w:sz w:val="24"/>
          <w:szCs w:val="24"/>
        </w:rPr>
      </w:pPr>
      <w:r w:rsidRPr="0002738B">
        <w:rPr>
          <w:sz w:val="24"/>
          <w:szCs w:val="24"/>
        </w:rPr>
        <w:t>Darbuotojai,</w:t>
      </w:r>
      <w:r w:rsidR="00E40938" w:rsidRPr="0002738B">
        <w:rPr>
          <w:sz w:val="24"/>
          <w:szCs w:val="24"/>
        </w:rPr>
        <w:t xml:space="preserve"> </w:t>
      </w:r>
      <w:r w:rsidRPr="0002738B">
        <w:rPr>
          <w:sz w:val="24"/>
          <w:szCs w:val="24"/>
        </w:rPr>
        <w:t>teikiantys</w:t>
      </w:r>
      <w:r w:rsidR="00E40938" w:rsidRPr="0002738B">
        <w:rPr>
          <w:sz w:val="24"/>
          <w:szCs w:val="24"/>
        </w:rPr>
        <w:t xml:space="preserve"> </w:t>
      </w:r>
      <w:r w:rsidRPr="0002738B">
        <w:rPr>
          <w:sz w:val="24"/>
          <w:szCs w:val="24"/>
        </w:rPr>
        <w:t>Paslaugas,</w:t>
      </w:r>
      <w:r w:rsidR="00E40938" w:rsidRPr="0002738B">
        <w:rPr>
          <w:sz w:val="24"/>
          <w:szCs w:val="24"/>
        </w:rPr>
        <w:t xml:space="preserve"> </w:t>
      </w:r>
      <w:r w:rsidRPr="0002738B">
        <w:rPr>
          <w:sz w:val="24"/>
          <w:szCs w:val="24"/>
        </w:rPr>
        <w:t>laikytųsi</w:t>
      </w:r>
      <w:r w:rsidR="00E40938" w:rsidRPr="0002738B">
        <w:rPr>
          <w:sz w:val="24"/>
          <w:szCs w:val="24"/>
        </w:rPr>
        <w:t xml:space="preserve"> </w:t>
      </w:r>
      <w:r w:rsidRPr="0002738B">
        <w:rPr>
          <w:sz w:val="24"/>
          <w:szCs w:val="24"/>
        </w:rPr>
        <w:t>Lietuvos</w:t>
      </w:r>
      <w:r w:rsidR="00E40938" w:rsidRPr="0002738B">
        <w:rPr>
          <w:sz w:val="24"/>
          <w:szCs w:val="24"/>
        </w:rPr>
        <w:t xml:space="preserve"> </w:t>
      </w:r>
      <w:r w:rsidRPr="0002738B">
        <w:rPr>
          <w:sz w:val="24"/>
          <w:szCs w:val="24"/>
        </w:rPr>
        <w:t>Respublikos teisės aktų, reglamentuojančių darbuotojų saugą ir sveikatą, priešgaisrinę saugą, aplinkosaugos ir higienos reikalavimų, darbo tvarkos taisykl</w:t>
      </w:r>
      <w:r w:rsidR="00E40938" w:rsidRPr="0002738B">
        <w:rPr>
          <w:sz w:val="24"/>
          <w:szCs w:val="24"/>
        </w:rPr>
        <w:t>ių ir</w:t>
      </w:r>
      <w:r w:rsidRPr="0002738B">
        <w:rPr>
          <w:sz w:val="24"/>
          <w:szCs w:val="24"/>
        </w:rPr>
        <w:t xml:space="preserve"> nuostatų;</w:t>
      </w:r>
    </w:p>
    <w:p w14:paraId="26464991" w14:textId="77777777" w:rsidR="00E40938" w:rsidRPr="0002738B" w:rsidRDefault="00E40938" w:rsidP="0002738B">
      <w:pPr>
        <w:jc w:val="both"/>
        <w:rPr>
          <w:rFonts w:ascii="Times New Roman" w:hAnsi="Times New Roman" w:cs="Times New Roman"/>
        </w:rPr>
      </w:pPr>
    </w:p>
    <w:p w14:paraId="7181194A" w14:textId="4C7595B0" w:rsidR="00840907" w:rsidRPr="0002738B" w:rsidRDefault="00E822C2" w:rsidP="009F4FEA">
      <w:pPr>
        <w:pStyle w:val="Heading11"/>
        <w:keepNext/>
        <w:keepLines/>
        <w:numPr>
          <w:ilvl w:val="0"/>
          <w:numId w:val="1"/>
        </w:numPr>
        <w:shd w:val="clear" w:color="auto" w:fill="auto"/>
        <w:tabs>
          <w:tab w:val="left" w:pos="620"/>
        </w:tabs>
        <w:spacing w:after="326" w:line="240" w:lineRule="exact"/>
        <w:jc w:val="both"/>
      </w:pPr>
      <w:r w:rsidRPr="0002738B">
        <w:t>APLINKOSAUGINIAI REIKALAVIMAI</w:t>
      </w:r>
    </w:p>
    <w:p w14:paraId="00B40F04" w14:textId="448F08EA" w:rsidR="00840907"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Užsakovas siekia teikti paslaugas, darant kuo mažesnį poveikį aplinkai, kad būtų sunaudojama kuo mažiau gamtos išteklių, todėl keliami aplinkosauginiai reikalavimai:</w:t>
      </w:r>
    </w:p>
    <w:p w14:paraId="16B0CBEC" w14:textId="77777777" w:rsidR="00840907" w:rsidRPr="00091C59" w:rsidRDefault="003307A9"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B</w:t>
      </w:r>
      <w:r w:rsidR="00F3622D" w:rsidRPr="00091C59">
        <w:rPr>
          <w:color w:val="70AD47" w:themeColor="accent6"/>
          <w:sz w:val="24"/>
          <w:szCs w:val="24"/>
        </w:rPr>
        <w:t xml:space="preserve">endravimas tarp Pardavėjo ir </w:t>
      </w:r>
      <w:r w:rsidR="006C59B4" w:rsidRPr="00091C59">
        <w:rPr>
          <w:color w:val="70AD47" w:themeColor="accent6"/>
          <w:sz w:val="24"/>
          <w:szCs w:val="24"/>
        </w:rPr>
        <w:t>Užsakovo</w:t>
      </w:r>
      <w:r w:rsidR="00F3622D" w:rsidRPr="00091C59">
        <w:rPr>
          <w:color w:val="70AD47" w:themeColor="accent6"/>
          <w:sz w:val="24"/>
          <w:szCs w:val="24"/>
        </w:rPr>
        <w:t xml:space="preserve"> bus vykdomas tik elektroninėmis priemonėmis (telefonu, elektroniniu paštu ar kt.);</w:t>
      </w:r>
    </w:p>
    <w:p w14:paraId="178BCA72" w14:textId="77777777" w:rsidR="00840907"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Protokolai, aktai, rekomendacijos, instrukcijos ir/ar kiti dokumentai rengiami elektroniniame formate ir pateikiami Užsakovui suderintu formatu el. paštu;</w:t>
      </w:r>
    </w:p>
    <w:p w14:paraId="30283649" w14:textId="77777777" w:rsidR="00E822C2" w:rsidRPr="00091C59" w:rsidRDefault="00F3622D" w:rsidP="009F4FEA">
      <w:pPr>
        <w:pStyle w:val="Sraopastraipa"/>
        <w:numPr>
          <w:ilvl w:val="1"/>
          <w:numId w:val="1"/>
        </w:numPr>
        <w:tabs>
          <w:tab w:val="left" w:pos="567"/>
        </w:tabs>
        <w:ind w:left="0"/>
        <w:jc w:val="both"/>
        <w:rPr>
          <w:color w:val="70AD47" w:themeColor="accent6"/>
          <w:sz w:val="24"/>
          <w:szCs w:val="24"/>
        </w:rPr>
      </w:pPr>
      <w:r w:rsidRPr="00091C59">
        <w:rPr>
          <w:color w:val="70AD47" w:themeColor="accent6"/>
          <w:sz w:val="24"/>
          <w:szCs w:val="24"/>
        </w:rPr>
        <w:t>Sutartis bus pasirašoma tik elektroninėmis priemonėmis (elektroniniu parašu).</w:t>
      </w:r>
    </w:p>
    <w:p w14:paraId="482847D7" w14:textId="77AA6F71" w:rsidR="00840907" w:rsidRPr="00091C59" w:rsidRDefault="00696D98" w:rsidP="009F4FEA">
      <w:pPr>
        <w:pStyle w:val="Sraopastraipa"/>
        <w:numPr>
          <w:ilvl w:val="1"/>
          <w:numId w:val="1"/>
        </w:numPr>
        <w:tabs>
          <w:tab w:val="left" w:pos="567"/>
        </w:tabs>
        <w:ind w:left="0"/>
        <w:jc w:val="both"/>
        <w:rPr>
          <w:color w:val="70AD47" w:themeColor="accent6"/>
          <w:sz w:val="24"/>
          <w:szCs w:val="24"/>
        </w:rPr>
      </w:pPr>
      <w:r>
        <w:rPr>
          <w:color w:val="70AD47" w:themeColor="accent6"/>
          <w:sz w:val="24"/>
          <w:szCs w:val="24"/>
        </w:rPr>
        <w:t xml:space="preserve">Tiekėjas </w:t>
      </w:r>
      <w:r w:rsidR="00C72267">
        <w:rPr>
          <w:color w:val="70AD47" w:themeColor="accent6"/>
          <w:sz w:val="24"/>
          <w:szCs w:val="24"/>
        </w:rPr>
        <w:t>Paslaug</w:t>
      </w:r>
      <w:r>
        <w:rPr>
          <w:color w:val="70AD47" w:themeColor="accent6"/>
          <w:sz w:val="24"/>
          <w:szCs w:val="24"/>
        </w:rPr>
        <w:t>a</w:t>
      </w:r>
      <w:r w:rsidR="00C72267">
        <w:rPr>
          <w:color w:val="70AD47" w:themeColor="accent6"/>
          <w:sz w:val="24"/>
          <w:szCs w:val="24"/>
        </w:rPr>
        <w:t>s t</w:t>
      </w:r>
      <w:r>
        <w:rPr>
          <w:color w:val="70AD47" w:themeColor="accent6"/>
          <w:sz w:val="24"/>
          <w:szCs w:val="24"/>
        </w:rPr>
        <w:t>ei</w:t>
      </w:r>
      <w:r w:rsidR="00C72267">
        <w:rPr>
          <w:color w:val="70AD47" w:themeColor="accent6"/>
          <w:sz w:val="24"/>
          <w:szCs w:val="24"/>
        </w:rPr>
        <w:t>k</w:t>
      </w:r>
      <w:r>
        <w:rPr>
          <w:color w:val="70AD47" w:themeColor="accent6"/>
          <w:sz w:val="24"/>
          <w:szCs w:val="24"/>
        </w:rPr>
        <w:t>s</w:t>
      </w:r>
      <w:r w:rsidR="00C72267">
        <w:rPr>
          <w:color w:val="70AD47" w:themeColor="accent6"/>
          <w:sz w:val="24"/>
          <w:szCs w:val="24"/>
        </w:rPr>
        <w:t>, į</w:t>
      </w:r>
      <w:r w:rsidR="00F3622D" w:rsidRPr="00091C59">
        <w:rPr>
          <w:color w:val="70AD47" w:themeColor="accent6"/>
          <w:sz w:val="24"/>
          <w:szCs w:val="24"/>
        </w:rPr>
        <w:t>monės naudo</w:t>
      </w:r>
      <w:r>
        <w:rPr>
          <w:color w:val="70AD47" w:themeColor="accent6"/>
          <w:sz w:val="24"/>
          <w:szCs w:val="24"/>
        </w:rPr>
        <w:t>dam</w:t>
      </w:r>
      <w:r w:rsidR="00F3622D" w:rsidRPr="00091C59">
        <w:rPr>
          <w:color w:val="70AD47" w:themeColor="accent6"/>
          <w:sz w:val="24"/>
          <w:szCs w:val="24"/>
        </w:rPr>
        <w:t>as autotransport</w:t>
      </w:r>
      <w:r>
        <w:rPr>
          <w:color w:val="70AD47" w:themeColor="accent6"/>
          <w:sz w:val="24"/>
          <w:szCs w:val="24"/>
        </w:rPr>
        <w:t>ą, kuris</w:t>
      </w:r>
      <w:r w:rsidR="00F3622D" w:rsidRPr="00091C59">
        <w:rPr>
          <w:color w:val="70AD47" w:themeColor="accent6"/>
          <w:sz w:val="24"/>
          <w:szCs w:val="24"/>
        </w:rPr>
        <w:t xml:space="preserve"> atitik</w:t>
      </w:r>
      <w:r>
        <w:rPr>
          <w:color w:val="70AD47" w:themeColor="accent6"/>
          <w:sz w:val="24"/>
          <w:szCs w:val="24"/>
        </w:rPr>
        <w:t>s</w:t>
      </w:r>
      <w:r w:rsidR="00F3622D" w:rsidRPr="00091C59">
        <w:rPr>
          <w:color w:val="70AD47" w:themeColor="accent6"/>
          <w:sz w:val="24"/>
          <w:szCs w:val="24"/>
        </w:rPr>
        <w:t xml:space="preserve"> ne žemesnį kaip EURO-5 emisijos standartą.</w:t>
      </w:r>
    </w:p>
    <w:p w14:paraId="1D0E5B8B" w14:textId="77777777" w:rsidR="00E822C2" w:rsidRPr="0002738B" w:rsidRDefault="00E822C2" w:rsidP="0002738B">
      <w:pPr>
        <w:jc w:val="both"/>
        <w:rPr>
          <w:rFonts w:ascii="Times New Roman" w:hAnsi="Times New Roman" w:cs="Times New Roman"/>
        </w:rPr>
      </w:pPr>
    </w:p>
    <w:p w14:paraId="07DEE490" w14:textId="4CE926E0" w:rsidR="00840907" w:rsidRPr="0002738B" w:rsidRDefault="00F3622D" w:rsidP="0002738B">
      <w:pPr>
        <w:jc w:val="both"/>
        <w:rPr>
          <w:rFonts w:ascii="Times New Roman" w:hAnsi="Times New Roman" w:cs="Times New Roman"/>
        </w:rPr>
      </w:pPr>
      <w:bookmarkStart w:id="14" w:name="bookmark10"/>
      <w:r w:rsidRPr="0002738B">
        <w:rPr>
          <w:rFonts w:ascii="Times New Roman" w:hAnsi="Times New Roman" w:cs="Times New Roman"/>
        </w:rPr>
        <w:t>PRI</w:t>
      </w:r>
      <w:bookmarkEnd w:id="14"/>
      <w:r w:rsidR="00B34CFB">
        <w:rPr>
          <w:rFonts w:ascii="Times New Roman" w:hAnsi="Times New Roman" w:cs="Times New Roman"/>
        </w:rPr>
        <w:t>DEDAMA:</w:t>
      </w:r>
      <w:r w:rsidRPr="0002738B">
        <w:rPr>
          <w:rFonts w:ascii="Times New Roman" w:hAnsi="Times New Roman" w:cs="Times New Roman"/>
        </w:rPr>
        <w:t xml:space="preserve"> Saugomų objektų sąrašas</w:t>
      </w:r>
    </w:p>
    <w:sectPr w:rsidR="00840907" w:rsidRPr="0002738B" w:rsidSect="00E06A06">
      <w:footerReference w:type="default" r:id="rId8"/>
      <w:headerReference w:type="first" r:id="rId9"/>
      <w:pgSz w:w="11907" w:h="16840" w:code="9"/>
      <w:pgMar w:top="1021" w:right="567" w:bottom="1134" w:left="1644"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FFFD7" w14:textId="77777777" w:rsidR="006A20FC" w:rsidRDefault="006A20FC">
      <w:r>
        <w:separator/>
      </w:r>
    </w:p>
  </w:endnote>
  <w:endnote w:type="continuationSeparator" w:id="0">
    <w:p w14:paraId="435925BA" w14:textId="77777777" w:rsidR="006A20FC" w:rsidRDefault="006A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689499"/>
      <w:docPartObj>
        <w:docPartGallery w:val="Page Numbers (Bottom of Page)"/>
        <w:docPartUnique/>
      </w:docPartObj>
    </w:sdtPr>
    <w:sdtContent>
      <w:p w14:paraId="4327871F" w14:textId="72667D47" w:rsidR="00A62CD1" w:rsidRDefault="00A62CD1">
        <w:pPr>
          <w:pStyle w:val="Porat"/>
          <w:jc w:val="center"/>
        </w:pPr>
        <w:r>
          <w:fldChar w:fldCharType="begin"/>
        </w:r>
        <w:r>
          <w:instrText>PAGE   \* MERGEFORMAT</w:instrText>
        </w:r>
        <w:r>
          <w:fldChar w:fldCharType="separate"/>
        </w:r>
        <w:r>
          <w:t>2</w:t>
        </w:r>
        <w:r>
          <w:fldChar w:fldCharType="end"/>
        </w:r>
      </w:p>
    </w:sdtContent>
  </w:sdt>
  <w:p w14:paraId="3BF31B6A" w14:textId="630147AC" w:rsidR="00840907" w:rsidRDefault="00840907">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E17D2" w14:textId="77777777" w:rsidR="006A20FC" w:rsidRDefault="006A20FC"/>
  </w:footnote>
  <w:footnote w:type="continuationSeparator" w:id="0">
    <w:p w14:paraId="1E52478B" w14:textId="77777777" w:rsidR="006A20FC" w:rsidRDefault="006A2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997F" w14:textId="080239C5" w:rsidR="00840907" w:rsidRDefault="00CC3D2E">
    <w:pPr>
      <w:rPr>
        <w:sz w:val="2"/>
        <w:szCs w:val="2"/>
      </w:rPr>
    </w:pPr>
    <w:r>
      <w:rPr>
        <w:noProof/>
      </w:rPr>
      <mc:AlternateContent>
        <mc:Choice Requires="wps">
          <w:drawing>
            <wp:anchor distT="0" distB="0" distL="63500" distR="63500" simplePos="0" relativeHeight="314572417" behindDoc="1" locked="0" layoutInCell="1" allowOverlap="1" wp14:anchorId="28A042FC" wp14:editId="0B27916A">
              <wp:simplePos x="0" y="0"/>
              <wp:positionH relativeFrom="page">
                <wp:posOffset>5419090</wp:posOffset>
              </wp:positionH>
              <wp:positionV relativeFrom="page">
                <wp:posOffset>437515</wp:posOffset>
              </wp:positionV>
              <wp:extent cx="1374140" cy="138430"/>
              <wp:effectExtent l="0" t="0" r="3175" b="0"/>
              <wp:wrapNone/>
              <wp:docPr id="8533272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14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5E276" w14:textId="77777777" w:rsidR="00840907" w:rsidRDefault="00F3622D">
                          <w:pPr>
                            <w:pStyle w:val="Headerorfooter1"/>
                            <w:shd w:val="clear" w:color="auto" w:fill="auto"/>
                            <w:spacing w:line="240" w:lineRule="auto"/>
                          </w:pPr>
                          <w:r>
                            <w:rPr>
                              <w:rStyle w:val="Headerorfooter0"/>
                              <w:i/>
                              <w:iCs/>
                            </w:rPr>
                            <w:t>Pirkimo sąlygų priedas Nr.</w:t>
                          </w:r>
                          <w:r>
                            <w:fldChar w:fldCharType="begin"/>
                          </w:r>
                          <w:r>
                            <w:instrText xml:space="preserve"> PAGE \* MERGEFORMAT </w:instrText>
                          </w:r>
                          <w:r>
                            <w:fldChar w:fldCharType="separate"/>
                          </w:r>
                          <w:r>
                            <w:rPr>
                              <w:rStyle w:val="Headerorfooter0"/>
                              <w:i/>
                              <w:iCs/>
                            </w:rPr>
                            <w:t>#</w:t>
                          </w:r>
                          <w:r>
                            <w:rPr>
                              <w:rStyle w:val="Headerorfooter0"/>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8A042FC" id="_x0000_t202" coordsize="21600,21600" o:spt="202" path="m,l,21600r21600,l21600,xe">
              <v:stroke joinstyle="miter"/>
              <v:path gradientshapeok="t" o:connecttype="rect"/>
            </v:shapetype>
            <v:shape id="Text Box 3" o:spid="_x0000_s1026" type="#_x0000_t202" style="position:absolute;margin-left:426.7pt;margin-top:34.45pt;width:108.2pt;height:10.9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obD0wEAAI8DAAAOAAAAZHJzL2Uyb0RvYy54bWysU8Fu2zAMvQ/YPwi6L46bYCuMOEXXIsOA&#10;bivQ9QNoWY6F2aJAKbGzrx8lx+nW3YZdBFqkHt97pDc3Y9+JoyZv0JYyXyyl0FZhbey+lM/fd++u&#10;pfABbA0dWl3Kk/byZvv2zWZwhb7CFrtak2AQ64vBlbINwRVZ5lWre/ALdNpyskHqIfAn7bOaYGD0&#10;vsuulsv32YBUO0Klvefb+ykptwm/abQK35rG6yC6UjK3kE5KZxXPbLuBYk/gWqPONOAfWPRgLDe9&#10;QN1DAHEg8xdUbxShxyYsFPYZNo1ROmlgNfnylZqnFpxOWtgc7y42+f8Hq74en9wjiTB+xJEHmER4&#10;94DqhxcW71qwe31LhEOroebGebQsG5wvzk+j1b7wEaQavmDNQ4ZDwAQ0NtRHV1inYHQewOliuh6D&#10;ULHl6sM6X3NKcS5fXa9XaSoZFPNrRz580tiLGJSSeKgJHY4PPkQ2UMwlsZnFnem6NNjO/nHBhfEm&#10;sY+EJ+phrEaujioqrE+sg3DaE95rDlqkn1IMvCOltLzEUnSfLTsR12kOaA6qOQCr+GEpgxRTeBem&#10;tTs4MvuWcWevb9mtnUlCXjicWfLUk77zhsa1+v07Vb38R9tfAAAA//8DAFBLAwQUAAYACAAAACEA&#10;GeFjpN0AAAAKAQAADwAAAGRycy9kb3ducmV2LnhtbEyPy07DMBBF90j8gzVI7KjNK01CJhWqxIYd&#10;LUJi58bTOMKPyHbT5O9xV7AczdG95zab2Ro2UYiDdwj3KwGMXOfV4HqEz/3bXQksJumUNN4RwkIR&#10;Nu31VSNr5c/ug6Zd6lkOcbGWCDqlseY8dpqsjCs/ksu/ow9WpnyGnqsgzzncGv4gRMGtHFxu0HKk&#10;rabuZ3eyCOv5y9MYaUvfx6kLelhK874g3t7Mry/AEs3pD4aLflaHNjsd/MmpyAxC+fz4lFGEoqyA&#10;XQBRVHnMAaESa+Btw/9PaH8BAAD//wMAUEsBAi0AFAAGAAgAAAAhALaDOJL+AAAA4QEAABMAAAAA&#10;AAAAAAAAAAAAAAAAAFtDb250ZW50X1R5cGVzXS54bWxQSwECLQAUAAYACAAAACEAOP0h/9YAAACU&#10;AQAACwAAAAAAAAAAAAAAAAAvAQAAX3JlbHMvLnJlbHNQSwECLQAUAAYACAAAACEA+FqGw9MBAACP&#10;AwAADgAAAAAAAAAAAAAAAAAuAgAAZHJzL2Uyb0RvYy54bWxQSwECLQAUAAYACAAAACEAGeFjpN0A&#10;AAAKAQAADwAAAAAAAAAAAAAAAAAtBAAAZHJzL2Rvd25yZXYueG1sUEsFBgAAAAAEAAQA8wAAADcF&#10;AAAAAA==&#10;" filled="f" stroked="f">
              <v:textbox style="mso-fit-shape-to-text:t" inset="0,0,0,0">
                <w:txbxContent>
                  <w:p w14:paraId="61E5E276" w14:textId="77777777" w:rsidR="00840907" w:rsidRDefault="00F3622D">
                    <w:pPr>
                      <w:pStyle w:val="Headerorfooter1"/>
                      <w:shd w:val="clear" w:color="auto" w:fill="auto"/>
                      <w:spacing w:line="240" w:lineRule="auto"/>
                    </w:pPr>
                    <w:r>
                      <w:rPr>
                        <w:rStyle w:val="Headerorfooter0"/>
                        <w:i/>
                        <w:iCs/>
                      </w:rPr>
                      <w:t>Pirkimo sąlygų priedas Nr.</w:t>
                    </w:r>
                    <w:r>
                      <w:fldChar w:fldCharType="begin"/>
                    </w:r>
                    <w:r>
                      <w:instrText xml:space="preserve"> PAGE \* MERGEFORMAT </w:instrText>
                    </w:r>
                    <w:r>
                      <w:fldChar w:fldCharType="separate"/>
                    </w:r>
                    <w:r>
                      <w:rPr>
                        <w:rStyle w:val="Headerorfooter0"/>
                        <w:i/>
                        <w:iCs/>
                      </w:rPr>
                      <w:t>#</w:t>
                    </w:r>
                    <w:r>
                      <w:rPr>
                        <w:rStyle w:val="Headerorfooter0"/>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54B9D"/>
    <w:multiLevelType w:val="hybridMultilevel"/>
    <w:tmpl w:val="3A7AE1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7E7B4A"/>
    <w:multiLevelType w:val="multilevel"/>
    <w:tmpl w:val="46A0EA02"/>
    <w:lvl w:ilvl="0">
      <w:start w:val="1"/>
      <w:numFmt w:val="decimal"/>
      <w:lvlText w:val="4.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C65615"/>
    <w:multiLevelType w:val="multilevel"/>
    <w:tmpl w:val="171011AC"/>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076586"/>
    <w:multiLevelType w:val="hybridMultilevel"/>
    <w:tmpl w:val="2D70A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96504CE"/>
    <w:multiLevelType w:val="multilevel"/>
    <w:tmpl w:val="06CACD3A"/>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834C01"/>
    <w:multiLevelType w:val="multilevel"/>
    <w:tmpl w:val="02BAFC92"/>
    <w:lvl w:ilvl="0">
      <w:start w:val="2"/>
      <w:numFmt w:val="decimal"/>
      <w:lvlText w:val="%1."/>
      <w:lvlJc w:val="left"/>
      <w:pPr>
        <w:ind w:left="576" w:hanging="576"/>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358707202">
    <w:abstractNumId w:val="2"/>
  </w:num>
  <w:num w:numId="2" w16cid:durableId="1201481151">
    <w:abstractNumId w:val="5"/>
  </w:num>
  <w:num w:numId="3" w16cid:durableId="216741503">
    <w:abstractNumId w:val="1"/>
  </w:num>
  <w:num w:numId="4" w16cid:durableId="175970529">
    <w:abstractNumId w:val="0"/>
  </w:num>
  <w:num w:numId="5" w16cid:durableId="1662194390">
    <w:abstractNumId w:val="3"/>
  </w:num>
  <w:num w:numId="6" w16cid:durableId="495145495">
    <w:abstractNumId w:val="4"/>
  </w:num>
  <w:num w:numId="7" w16cid:durableId="20235135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7"/>
    <w:rsid w:val="00005E80"/>
    <w:rsid w:val="00011BB2"/>
    <w:rsid w:val="00011EDC"/>
    <w:rsid w:val="0001497A"/>
    <w:rsid w:val="00015A82"/>
    <w:rsid w:val="00017E26"/>
    <w:rsid w:val="0002738B"/>
    <w:rsid w:val="0004579A"/>
    <w:rsid w:val="0006074D"/>
    <w:rsid w:val="00062659"/>
    <w:rsid w:val="00064B4B"/>
    <w:rsid w:val="000719B6"/>
    <w:rsid w:val="000723D1"/>
    <w:rsid w:val="00072406"/>
    <w:rsid w:val="00072881"/>
    <w:rsid w:val="00080700"/>
    <w:rsid w:val="00083D87"/>
    <w:rsid w:val="00091C59"/>
    <w:rsid w:val="000B3FF2"/>
    <w:rsid w:val="000E754B"/>
    <w:rsid w:val="00114367"/>
    <w:rsid w:val="00114AE9"/>
    <w:rsid w:val="0013456E"/>
    <w:rsid w:val="00140790"/>
    <w:rsid w:val="0014173E"/>
    <w:rsid w:val="00142373"/>
    <w:rsid w:val="00146274"/>
    <w:rsid w:val="001466F8"/>
    <w:rsid w:val="00147F49"/>
    <w:rsid w:val="00163194"/>
    <w:rsid w:val="00171297"/>
    <w:rsid w:val="001766F0"/>
    <w:rsid w:val="00176956"/>
    <w:rsid w:val="00183320"/>
    <w:rsid w:val="00187679"/>
    <w:rsid w:val="001926BF"/>
    <w:rsid w:val="00197064"/>
    <w:rsid w:val="001B2F7E"/>
    <w:rsid w:val="001B412B"/>
    <w:rsid w:val="001D463C"/>
    <w:rsid w:val="001D7996"/>
    <w:rsid w:val="001E6059"/>
    <w:rsid w:val="001F6378"/>
    <w:rsid w:val="00204866"/>
    <w:rsid w:val="00216E42"/>
    <w:rsid w:val="00222E7D"/>
    <w:rsid w:val="002243AA"/>
    <w:rsid w:val="00224E9D"/>
    <w:rsid w:val="002254AD"/>
    <w:rsid w:val="002341A9"/>
    <w:rsid w:val="00257655"/>
    <w:rsid w:val="00260CCF"/>
    <w:rsid w:val="002A0392"/>
    <w:rsid w:val="002A1536"/>
    <w:rsid w:val="002A17BB"/>
    <w:rsid w:val="002A7621"/>
    <w:rsid w:val="002B7571"/>
    <w:rsid w:val="002C17A1"/>
    <w:rsid w:val="002C7240"/>
    <w:rsid w:val="002D48D9"/>
    <w:rsid w:val="002F1064"/>
    <w:rsid w:val="003008F5"/>
    <w:rsid w:val="0030183C"/>
    <w:rsid w:val="00311E49"/>
    <w:rsid w:val="0031422A"/>
    <w:rsid w:val="00315059"/>
    <w:rsid w:val="00315216"/>
    <w:rsid w:val="0032379D"/>
    <w:rsid w:val="00326542"/>
    <w:rsid w:val="003270D8"/>
    <w:rsid w:val="003307A9"/>
    <w:rsid w:val="0033298E"/>
    <w:rsid w:val="003449A2"/>
    <w:rsid w:val="00345005"/>
    <w:rsid w:val="003505F5"/>
    <w:rsid w:val="00352B3F"/>
    <w:rsid w:val="00353191"/>
    <w:rsid w:val="00353FBC"/>
    <w:rsid w:val="00360B76"/>
    <w:rsid w:val="00361070"/>
    <w:rsid w:val="00371787"/>
    <w:rsid w:val="0037178B"/>
    <w:rsid w:val="00372DCD"/>
    <w:rsid w:val="00374820"/>
    <w:rsid w:val="00375CA4"/>
    <w:rsid w:val="00376714"/>
    <w:rsid w:val="0038171E"/>
    <w:rsid w:val="00382668"/>
    <w:rsid w:val="003916CD"/>
    <w:rsid w:val="0039685B"/>
    <w:rsid w:val="0039753E"/>
    <w:rsid w:val="003B0892"/>
    <w:rsid w:val="003C1016"/>
    <w:rsid w:val="003C4615"/>
    <w:rsid w:val="003C6316"/>
    <w:rsid w:val="003C7C43"/>
    <w:rsid w:val="003E7ACB"/>
    <w:rsid w:val="00400E2F"/>
    <w:rsid w:val="00404D31"/>
    <w:rsid w:val="00427847"/>
    <w:rsid w:val="0043028C"/>
    <w:rsid w:val="004368D8"/>
    <w:rsid w:val="0045329A"/>
    <w:rsid w:val="0045539E"/>
    <w:rsid w:val="004575FF"/>
    <w:rsid w:val="0046151D"/>
    <w:rsid w:val="00471F73"/>
    <w:rsid w:val="00475078"/>
    <w:rsid w:val="004753BC"/>
    <w:rsid w:val="004809A5"/>
    <w:rsid w:val="004C5EFE"/>
    <w:rsid w:val="004D33EC"/>
    <w:rsid w:val="004E268A"/>
    <w:rsid w:val="004E52BE"/>
    <w:rsid w:val="005035A6"/>
    <w:rsid w:val="00507D5D"/>
    <w:rsid w:val="00514AE1"/>
    <w:rsid w:val="005156BB"/>
    <w:rsid w:val="00526E90"/>
    <w:rsid w:val="005328F8"/>
    <w:rsid w:val="00560FED"/>
    <w:rsid w:val="00562E95"/>
    <w:rsid w:val="0056383E"/>
    <w:rsid w:val="00586A6B"/>
    <w:rsid w:val="005872F5"/>
    <w:rsid w:val="00593B39"/>
    <w:rsid w:val="005E0AF6"/>
    <w:rsid w:val="005E6314"/>
    <w:rsid w:val="005E6962"/>
    <w:rsid w:val="005E7FBC"/>
    <w:rsid w:val="005F121B"/>
    <w:rsid w:val="005F5F68"/>
    <w:rsid w:val="005F7D8D"/>
    <w:rsid w:val="00612DFA"/>
    <w:rsid w:val="00625375"/>
    <w:rsid w:val="006270EE"/>
    <w:rsid w:val="00634283"/>
    <w:rsid w:val="00642A9B"/>
    <w:rsid w:val="00652D1B"/>
    <w:rsid w:val="006532AF"/>
    <w:rsid w:val="00662897"/>
    <w:rsid w:val="0067135A"/>
    <w:rsid w:val="00673BE0"/>
    <w:rsid w:val="00676568"/>
    <w:rsid w:val="006772B9"/>
    <w:rsid w:val="0068016B"/>
    <w:rsid w:val="006844A7"/>
    <w:rsid w:val="00687DB9"/>
    <w:rsid w:val="00696D98"/>
    <w:rsid w:val="006975A0"/>
    <w:rsid w:val="006A20FC"/>
    <w:rsid w:val="006C1895"/>
    <w:rsid w:val="006C59B4"/>
    <w:rsid w:val="006C685A"/>
    <w:rsid w:val="006F0CF6"/>
    <w:rsid w:val="006F1B89"/>
    <w:rsid w:val="006F33C7"/>
    <w:rsid w:val="006F5C68"/>
    <w:rsid w:val="007011E9"/>
    <w:rsid w:val="00702127"/>
    <w:rsid w:val="00702807"/>
    <w:rsid w:val="007034C3"/>
    <w:rsid w:val="0071397A"/>
    <w:rsid w:val="00713C7D"/>
    <w:rsid w:val="00715D84"/>
    <w:rsid w:val="00716E5A"/>
    <w:rsid w:val="007212A0"/>
    <w:rsid w:val="00743A38"/>
    <w:rsid w:val="007505F3"/>
    <w:rsid w:val="00756BF4"/>
    <w:rsid w:val="00762246"/>
    <w:rsid w:val="007675DC"/>
    <w:rsid w:val="00767876"/>
    <w:rsid w:val="00770536"/>
    <w:rsid w:val="0077558F"/>
    <w:rsid w:val="007806D6"/>
    <w:rsid w:val="0078275A"/>
    <w:rsid w:val="00792843"/>
    <w:rsid w:val="007A11AB"/>
    <w:rsid w:val="007A141A"/>
    <w:rsid w:val="007A59F8"/>
    <w:rsid w:val="007B3921"/>
    <w:rsid w:val="007B4362"/>
    <w:rsid w:val="007C26C4"/>
    <w:rsid w:val="007D351F"/>
    <w:rsid w:val="007E67BC"/>
    <w:rsid w:val="007F3937"/>
    <w:rsid w:val="0080426A"/>
    <w:rsid w:val="00821BE8"/>
    <w:rsid w:val="00827780"/>
    <w:rsid w:val="00830701"/>
    <w:rsid w:val="00831276"/>
    <w:rsid w:val="0083722F"/>
    <w:rsid w:val="0083740D"/>
    <w:rsid w:val="00840907"/>
    <w:rsid w:val="00841036"/>
    <w:rsid w:val="00846847"/>
    <w:rsid w:val="00851451"/>
    <w:rsid w:val="008609E4"/>
    <w:rsid w:val="00866DB2"/>
    <w:rsid w:val="00867704"/>
    <w:rsid w:val="00871E3D"/>
    <w:rsid w:val="008A4A43"/>
    <w:rsid w:val="008A64E1"/>
    <w:rsid w:val="008B539E"/>
    <w:rsid w:val="008C4A7F"/>
    <w:rsid w:val="008D5160"/>
    <w:rsid w:val="008E2800"/>
    <w:rsid w:val="008E59F1"/>
    <w:rsid w:val="008E644C"/>
    <w:rsid w:val="008F0200"/>
    <w:rsid w:val="008F0277"/>
    <w:rsid w:val="008F09CB"/>
    <w:rsid w:val="009000FF"/>
    <w:rsid w:val="009122B6"/>
    <w:rsid w:val="0091395A"/>
    <w:rsid w:val="00923C14"/>
    <w:rsid w:val="009255FC"/>
    <w:rsid w:val="009320E8"/>
    <w:rsid w:val="009379A2"/>
    <w:rsid w:val="00942372"/>
    <w:rsid w:val="00961864"/>
    <w:rsid w:val="00965B71"/>
    <w:rsid w:val="0097195D"/>
    <w:rsid w:val="009B2A26"/>
    <w:rsid w:val="009C4446"/>
    <w:rsid w:val="009E7506"/>
    <w:rsid w:val="009F2C62"/>
    <w:rsid w:val="009F4CB6"/>
    <w:rsid w:val="009F4FEA"/>
    <w:rsid w:val="00A01BAE"/>
    <w:rsid w:val="00A03640"/>
    <w:rsid w:val="00A0450A"/>
    <w:rsid w:val="00A0787F"/>
    <w:rsid w:val="00A1286C"/>
    <w:rsid w:val="00A32FCD"/>
    <w:rsid w:val="00A34E04"/>
    <w:rsid w:val="00A536F4"/>
    <w:rsid w:val="00A62CD1"/>
    <w:rsid w:val="00A701B3"/>
    <w:rsid w:val="00A7141C"/>
    <w:rsid w:val="00A7189D"/>
    <w:rsid w:val="00A73683"/>
    <w:rsid w:val="00AA6112"/>
    <w:rsid w:val="00AC56D2"/>
    <w:rsid w:val="00AC77CE"/>
    <w:rsid w:val="00AD22D8"/>
    <w:rsid w:val="00AE1738"/>
    <w:rsid w:val="00AE2F82"/>
    <w:rsid w:val="00AE3572"/>
    <w:rsid w:val="00AE6604"/>
    <w:rsid w:val="00AF2865"/>
    <w:rsid w:val="00AF7E75"/>
    <w:rsid w:val="00B00CDF"/>
    <w:rsid w:val="00B01CB0"/>
    <w:rsid w:val="00B06491"/>
    <w:rsid w:val="00B07906"/>
    <w:rsid w:val="00B10B5E"/>
    <w:rsid w:val="00B17259"/>
    <w:rsid w:val="00B22495"/>
    <w:rsid w:val="00B2313A"/>
    <w:rsid w:val="00B2396D"/>
    <w:rsid w:val="00B30780"/>
    <w:rsid w:val="00B347B5"/>
    <w:rsid w:val="00B34CFB"/>
    <w:rsid w:val="00B405C0"/>
    <w:rsid w:val="00B42042"/>
    <w:rsid w:val="00B4705C"/>
    <w:rsid w:val="00B546A1"/>
    <w:rsid w:val="00B64A1A"/>
    <w:rsid w:val="00B6653D"/>
    <w:rsid w:val="00B75AAC"/>
    <w:rsid w:val="00B82215"/>
    <w:rsid w:val="00B91FFE"/>
    <w:rsid w:val="00B97584"/>
    <w:rsid w:val="00BB3722"/>
    <w:rsid w:val="00BB6F0F"/>
    <w:rsid w:val="00BC5C71"/>
    <w:rsid w:val="00BD731D"/>
    <w:rsid w:val="00BE596A"/>
    <w:rsid w:val="00BF1DBA"/>
    <w:rsid w:val="00BF42AE"/>
    <w:rsid w:val="00C11A0A"/>
    <w:rsid w:val="00C122F8"/>
    <w:rsid w:val="00C2030C"/>
    <w:rsid w:val="00C32E45"/>
    <w:rsid w:val="00C36B03"/>
    <w:rsid w:val="00C55B76"/>
    <w:rsid w:val="00C61C92"/>
    <w:rsid w:val="00C72267"/>
    <w:rsid w:val="00C77997"/>
    <w:rsid w:val="00C958AE"/>
    <w:rsid w:val="00CA1798"/>
    <w:rsid w:val="00CA5311"/>
    <w:rsid w:val="00CA5789"/>
    <w:rsid w:val="00CA658B"/>
    <w:rsid w:val="00CB357A"/>
    <w:rsid w:val="00CC3D2E"/>
    <w:rsid w:val="00CC669F"/>
    <w:rsid w:val="00CD3AFC"/>
    <w:rsid w:val="00CD4076"/>
    <w:rsid w:val="00CE06D9"/>
    <w:rsid w:val="00CE64FC"/>
    <w:rsid w:val="00CF03F2"/>
    <w:rsid w:val="00CF57A5"/>
    <w:rsid w:val="00D0769E"/>
    <w:rsid w:val="00D173FB"/>
    <w:rsid w:val="00D359F4"/>
    <w:rsid w:val="00D534B0"/>
    <w:rsid w:val="00D5365F"/>
    <w:rsid w:val="00D61BC8"/>
    <w:rsid w:val="00D7123E"/>
    <w:rsid w:val="00D76146"/>
    <w:rsid w:val="00D92753"/>
    <w:rsid w:val="00D94189"/>
    <w:rsid w:val="00DB2E9A"/>
    <w:rsid w:val="00DC4A89"/>
    <w:rsid w:val="00DD0354"/>
    <w:rsid w:val="00DD1466"/>
    <w:rsid w:val="00DD5140"/>
    <w:rsid w:val="00DE1047"/>
    <w:rsid w:val="00DF2579"/>
    <w:rsid w:val="00DF4450"/>
    <w:rsid w:val="00E04839"/>
    <w:rsid w:val="00E069FB"/>
    <w:rsid w:val="00E06A06"/>
    <w:rsid w:val="00E06B8E"/>
    <w:rsid w:val="00E1663D"/>
    <w:rsid w:val="00E219E5"/>
    <w:rsid w:val="00E25268"/>
    <w:rsid w:val="00E302DE"/>
    <w:rsid w:val="00E30679"/>
    <w:rsid w:val="00E33C8A"/>
    <w:rsid w:val="00E37590"/>
    <w:rsid w:val="00E40938"/>
    <w:rsid w:val="00E41F2B"/>
    <w:rsid w:val="00E437D6"/>
    <w:rsid w:val="00E45CBD"/>
    <w:rsid w:val="00E46791"/>
    <w:rsid w:val="00E471D7"/>
    <w:rsid w:val="00E57A83"/>
    <w:rsid w:val="00E61118"/>
    <w:rsid w:val="00E61791"/>
    <w:rsid w:val="00E6663C"/>
    <w:rsid w:val="00E678B0"/>
    <w:rsid w:val="00E67924"/>
    <w:rsid w:val="00E729B2"/>
    <w:rsid w:val="00E822C2"/>
    <w:rsid w:val="00E90325"/>
    <w:rsid w:val="00E9697F"/>
    <w:rsid w:val="00EA453B"/>
    <w:rsid w:val="00EA4D05"/>
    <w:rsid w:val="00EA5823"/>
    <w:rsid w:val="00EB0CA5"/>
    <w:rsid w:val="00EB2B65"/>
    <w:rsid w:val="00EC129E"/>
    <w:rsid w:val="00EC2984"/>
    <w:rsid w:val="00ED2767"/>
    <w:rsid w:val="00ED3798"/>
    <w:rsid w:val="00ED46E5"/>
    <w:rsid w:val="00EE5C69"/>
    <w:rsid w:val="00EF1279"/>
    <w:rsid w:val="00EF3FF3"/>
    <w:rsid w:val="00F00FF4"/>
    <w:rsid w:val="00F01993"/>
    <w:rsid w:val="00F10D70"/>
    <w:rsid w:val="00F34522"/>
    <w:rsid w:val="00F3622D"/>
    <w:rsid w:val="00F4446A"/>
    <w:rsid w:val="00F57AB4"/>
    <w:rsid w:val="00F66D5B"/>
    <w:rsid w:val="00F71402"/>
    <w:rsid w:val="00F72B22"/>
    <w:rsid w:val="00F76241"/>
    <w:rsid w:val="00F86B55"/>
    <w:rsid w:val="00FC29CA"/>
    <w:rsid w:val="00FC2C15"/>
    <w:rsid w:val="00FF2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D4AAF"/>
  <w15:docId w15:val="{E72F9F6B-825B-4E96-84D6-F6B47682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66CC"/>
      <w:u w:val="single"/>
    </w:rPr>
  </w:style>
  <w:style w:type="character" w:customStyle="1" w:styleId="Heading1">
    <w:name w:val="Heading #1_"/>
    <w:basedOn w:val="Numatytasispastraiposriftas"/>
    <w:link w:val="Heading11"/>
    <w:rPr>
      <w:rFonts w:ascii="Times New Roman" w:eastAsia="Times New Roman" w:hAnsi="Times New Roman" w:cs="Times New Roman"/>
      <w:b/>
      <w:bCs/>
      <w:i w:val="0"/>
      <w:iCs w:val="0"/>
      <w:smallCaps w:val="0"/>
      <w:strike w:val="0"/>
      <w:spacing w:val="-10"/>
      <w:u w:val="none"/>
    </w:rPr>
  </w:style>
  <w:style w:type="character" w:customStyle="1" w:styleId="Headerorfooter">
    <w:name w:val="Header or footer_"/>
    <w:basedOn w:val="Numatytasispastraiposriftas"/>
    <w:link w:val="Headerorfooter1"/>
    <w:rPr>
      <w:rFonts w:ascii="Times New Roman" w:eastAsia="Times New Roman" w:hAnsi="Times New Roman" w:cs="Times New Roman"/>
      <w:b w:val="0"/>
      <w:bCs w:val="0"/>
      <w:i/>
      <w:iCs/>
      <w:smallCaps w:val="0"/>
      <w:strike w:val="0"/>
      <w:sz w:val="19"/>
      <w:szCs w:val="19"/>
      <w:u w:val="none"/>
    </w:rPr>
  </w:style>
  <w:style w:type="character" w:customStyle="1" w:styleId="Headerorfooter0">
    <w:name w:val="Header or footer"/>
    <w:basedOn w:val="Headerorfooter"/>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character" w:customStyle="1" w:styleId="Heading10">
    <w:name w:val="Heading #1"/>
    <w:basedOn w:val="Heading1"/>
    <w:rPr>
      <w:rFonts w:ascii="Times New Roman" w:eastAsia="Times New Roman" w:hAnsi="Times New Roman" w:cs="Times New Roman"/>
      <w:b/>
      <w:bCs/>
      <w:i w:val="0"/>
      <w:iCs w:val="0"/>
      <w:smallCaps w:val="0"/>
      <w:strike w:val="0"/>
      <w:color w:val="000000"/>
      <w:spacing w:val="-10"/>
      <w:w w:val="100"/>
      <w:position w:val="0"/>
      <w:sz w:val="24"/>
      <w:szCs w:val="24"/>
      <w:u w:val="single"/>
      <w:lang w:val="lt-LT" w:eastAsia="lt-LT" w:bidi="lt-LT"/>
    </w:rPr>
  </w:style>
  <w:style w:type="character" w:customStyle="1" w:styleId="Bodytext2">
    <w:name w:val="Body text (2)_"/>
    <w:basedOn w:val="Numatytasispastraiposriftas"/>
    <w:link w:val="Bodytext21"/>
    <w:rPr>
      <w:rFonts w:ascii="Times New Roman" w:eastAsia="Times New Roman" w:hAnsi="Times New Roman" w:cs="Times New Roman"/>
      <w:b w:val="0"/>
      <w:bCs w:val="0"/>
      <w:i w:val="0"/>
      <w:iCs w:val="0"/>
      <w:smallCaps w:val="0"/>
      <w:strike w:val="0"/>
      <w:u w:val="none"/>
    </w:rPr>
  </w:style>
  <w:style w:type="character" w:customStyle="1" w:styleId="Bodytext2BoldSpacing0pt">
    <w:name w:val="Body text (2) + Bold;Spacing 0 pt"/>
    <w:basedOn w:val="Bodytext2"/>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style>
  <w:style w:type="character" w:customStyle="1" w:styleId="Heading1NotBoldSpacing0pt">
    <w:name w:val="Heading #1 + Not Bold;Spacing 0 pt"/>
    <w:basedOn w:val="Heading1"/>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Headerorfooter11ptNotItalic">
    <w:name w:val="Header or footer + 11 pt;Not Italic"/>
    <w:basedOn w:val="Headerorfooter"/>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style>
  <w:style w:type="character" w:customStyle="1" w:styleId="Bodytext20">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Bodytext22">
    <w:name w:val="Body text (2)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Bodytext2BoldSpacing0pt1">
    <w:name w:val="Body text (2) + Bold;Spacing 0 pt1"/>
    <w:basedOn w:val="Bodytext2"/>
    <w:rPr>
      <w:rFonts w:ascii="Times New Roman" w:eastAsia="Times New Roman" w:hAnsi="Times New Roman" w:cs="Times New Roman"/>
      <w:b/>
      <w:bCs/>
      <w:i w:val="0"/>
      <w:iCs w:val="0"/>
      <w:smallCaps w:val="0"/>
      <w:strike w:val="0"/>
      <w:color w:val="000000"/>
      <w:spacing w:val="-10"/>
      <w:w w:val="100"/>
      <w:position w:val="0"/>
      <w:sz w:val="24"/>
      <w:szCs w:val="24"/>
      <w:u w:val="none"/>
      <w:lang w:val="lt-LT" w:eastAsia="lt-LT" w:bidi="lt-LT"/>
    </w:rPr>
  </w:style>
  <w:style w:type="character" w:customStyle="1" w:styleId="Bodytext3">
    <w:name w:val="Body text (3)_"/>
    <w:basedOn w:val="Numatytasispastraiposriftas"/>
    <w:link w:val="Bodytext30"/>
    <w:rPr>
      <w:rFonts w:ascii="Times New Roman" w:eastAsia="Times New Roman" w:hAnsi="Times New Roman" w:cs="Times New Roman"/>
      <w:b w:val="0"/>
      <w:bCs w:val="0"/>
      <w:i/>
      <w:iCs/>
      <w:smallCaps w:val="0"/>
      <w:strike w:val="0"/>
      <w:sz w:val="20"/>
      <w:szCs w:val="20"/>
      <w:u w:val="none"/>
    </w:rPr>
  </w:style>
  <w:style w:type="paragraph" w:customStyle="1" w:styleId="Heading11">
    <w:name w:val="Heading #11"/>
    <w:basedOn w:val="prastasis"/>
    <w:link w:val="Heading1"/>
    <w:pPr>
      <w:shd w:val="clear" w:color="auto" w:fill="FFFFFF"/>
      <w:spacing w:after="60" w:line="0" w:lineRule="atLeast"/>
      <w:jc w:val="center"/>
      <w:outlineLvl w:val="0"/>
    </w:pPr>
    <w:rPr>
      <w:rFonts w:ascii="Times New Roman" w:eastAsia="Times New Roman" w:hAnsi="Times New Roman" w:cs="Times New Roman"/>
      <w:b/>
      <w:bCs/>
      <w:spacing w:val="-10"/>
    </w:rPr>
  </w:style>
  <w:style w:type="paragraph" w:customStyle="1" w:styleId="Headerorfooter1">
    <w:name w:val="Header or footer1"/>
    <w:basedOn w:val="prastasis"/>
    <w:link w:val="Headerorfooter"/>
    <w:pPr>
      <w:shd w:val="clear" w:color="auto" w:fill="FFFFFF"/>
      <w:spacing w:line="0" w:lineRule="atLeast"/>
    </w:pPr>
    <w:rPr>
      <w:rFonts w:ascii="Times New Roman" w:eastAsia="Times New Roman" w:hAnsi="Times New Roman" w:cs="Times New Roman"/>
      <w:i/>
      <w:iCs/>
      <w:sz w:val="19"/>
      <w:szCs w:val="19"/>
    </w:rPr>
  </w:style>
  <w:style w:type="paragraph" w:customStyle="1" w:styleId="Bodytext21">
    <w:name w:val="Body text (2)1"/>
    <w:basedOn w:val="prastasis"/>
    <w:link w:val="Bodytext2"/>
    <w:pPr>
      <w:shd w:val="clear" w:color="auto" w:fill="FFFFFF"/>
      <w:spacing w:before="60" w:line="274" w:lineRule="exact"/>
      <w:ind w:hanging="480"/>
      <w:jc w:val="both"/>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before="360" w:line="288" w:lineRule="exact"/>
      <w:jc w:val="both"/>
    </w:pPr>
    <w:rPr>
      <w:rFonts w:ascii="Times New Roman" w:eastAsia="Times New Roman" w:hAnsi="Times New Roman" w:cs="Times New Roman"/>
      <w:i/>
      <w:iCs/>
      <w:sz w:val="20"/>
      <w:szCs w:val="20"/>
    </w:rPr>
  </w:style>
  <w:style w:type="table" w:styleId="Lentelstinklelis">
    <w:name w:val="Table Grid"/>
    <w:basedOn w:val="prastojilentel"/>
    <w:uiPriority w:val="99"/>
    <w:rsid w:val="00BD731D"/>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qFormat/>
    <w:rsid w:val="00BD731D"/>
    <w:pPr>
      <w:widowControl/>
      <w:ind w:left="720"/>
      <w:contextualSpacing/>
    </w:pPr>
    <w:rPr>
      <w:rFonts w:ascii="Times New Roman" w:eastAsia="Times New Roman" w:hAnsi="Times New Roman" w:cs="Times New Roman"/>
      <w:color w:val="auto"/>
      <w:sz w:val="20"/>
      <w:szCs w:val="20"/>
      <w:lang w:eastAsia="en-US"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D731D"/>
    <w:rPr>
      <w:rFonts w:ascii="Times New Roman" w:eastAsia="Times New Roman" w:hAnsi="Times New Roman" w:cs="Times New Roman"/>
      <w:sz w:val="20"/>
      <w:szCs w:val="20"/>
      <w:lang w:eastAsia="en-US" w:bidi="ar-SA"/>
    </w:rPr>
  </w:style>
  <w:style w:type="paragraph" w:styleId="Antrats">
    <w:name w:val="header"/>
    <w:basedOn w:val="prastasis"/>
    <w:link w:val="AntratsDiagrama"/>
    <w:uiPriority w:val="99"/>
    <w:unhideWhenUsed/>
    <w:rsid w:val="00D7123E"/>
    <w:pPr>
      <w:tabs>
        <w:tab w:val="center" w:pos="4819"/>
        <w:tab w:val="right" w:pos="9638"/>
      </w:tabs>
    </w:pPr>
  </w:style>
  <w:style w:type="character" w:customStyle="1" w:styleId="AntratsDiagrama">
    <w:name w:val="Antraštės Diagrama"/>
    <w:basedOn w:val="Numatytasispastraiposriftas"/>
    <w:link w:val="Antrats"/>
    <w:uiPriority w:val="99"/>
    <w:rsid w:val="00D7123E"/>
    <w:rPr>
      <w:color w:val="000000"/>
    </w:rPr>
  </w:style>
  <w:style w:type="paragraph" w:styleId="Porat">
    <w:name w:val="footer"/>
    <w:basedOn w:val="prastasis"/>
    <w:link w:val="PoratDiagrama"/>
    <w:uiPriority w:val="99"/>
    <w:unhideWhenUsed/>
    <w:rsid w:val="00D7123E"/>
    <w:pPr>
      <w:tabs>
        <w:tab w:val="center" w:pos="4819"/>
        <w:tab w:val="right" w:pos="9638"/>
      </w:tabs>
    </w:pPr>
  </w:style>
  <w:style w:type="character" w:customStyle="1" w:styleId="PoratDiagrama">
    <w:name w:val="Poraštė Diagrama"/>
    <w:basedOn w:val="Numatytasispastraiposriftas"/>
    <w:link w:val="Porat"/>
    <w:uiPriority w:val="99"/>
    <w:rsid w:val="00D7123E"/>
    <w:rPr>
      <w:color w:val="000000"/>
    </w:rPr>
  </w:style>
  <w:style w:type="paragraph" w:styleId="Puslapioinaostekstas">
    <w:name w:val="footnote text"/>
    <w:basedOn w:val="prastasis"/>
    <w:link w:val="PuslapioinaostekstasDiagrama"/>
    <w:semiHidden/>
    <w:rsid w:val="0031422A"/>
    <w:pPr>
      <w:widowControl/>
    </w:pPr>
    <w:rPr>
      <w:rFonts w:ascii="Times New Roman" w:eastAsia="Times New Roman" w:hAnsi="Times New Roman" w:cs="Times New Roman"/>
      <w:color w:val="auto"/>
      <w:sz w:val="20"/>
      <w:szCs w:val="20"/>
      <w:lang w:val="en-US" w:eastAsia="en-US" w:bidi="ar-SA"/>
    </w:rPr>
  </w:style>
  <w:style w:type="character" w:customStyle="1" w:styleId="PuslapioinaostekstasDiagrama">
    <w:name w:val="Puslapio išnašos tekstas Diagrama"/>
    <w:basedOn w:val="Numatytasispastraiposriftas"/>
    <w:link w:val="Puslapioinaostekstas"/>
    <w:semiHidden/>
    <w:rsid w:val="0031422A"/>
    <w:rPr>
      <w:rFonts w:ascii="Times New Roman" w:eastAsia="Times New Roman" w:hAnsi="Times New Roman" w:cs="Times New Roman"/>
      <w:sz w:val="20"/>
      <w:szCs w:val="20"/>
      <w:lang w:val="en-US" w:eastAsia="en-US" w:bidi="ar-SA"/>
    </w:rPr>
  </w:style>
  <w:style w:type="character" w:styleId="Puslapioinaosnuoroda">
    <w:name w:val="footnote reference"/>
    <w:basedOn w:val="Numatytasispastraiposriftas"/>
    <w:semiHidden/>
    <w:rsid w:val="0031422A"/>
    <w:rPr>
      <w:vertAlign w:val="superscript"/>
    </w:rPr>
  </w:style>
  <w:style w:type="character" w:styleId="Neapdorotaspaminjimas">
    <w:name w:val="Unresolved Mention"/>
    <w:basedOn w:val="Numatytasispastraiposriftas"/>
    <w:uiPriority w:val="99"/>
    <w:semiHidden/>
    <w:unhideWhenUsed/>
    <w:rsid w:val="00625375"/>
    <w:rPr>
      <w:color w:val="605E5C"/>
      <w:shd w:val="clear" w:color="auto" w:fill="E1DFDD"/>
    </w:rPr>
  </w:style>
  <w:style w:type="character" w:styleId="Komentaronuoroda">
    <w:name w:val="annotation reference"/>
    <w:basedOn w:val="Numatytasispastraiposriftas"/>
    <w:uiPriority w:val="99"/>
    <w:semiHidden/>
    <w:unhideWhenUsed/>
    <w:rsid w:val="006532AF"/>
    <w:rPr>
      <w:sz w:val="16"/>
      <w:szCs w:val="16"/>
    </w:rPr>
  </w:style>
  <w:style w:type="paragraph" w:styleId="Komentarotekstas">
    <w:name w:val="annotation text"/>
    <w:basedOn w:val="prastasis"/>
    <w:link w:val="KomentarotekstasDiagrama"/>
    <w:uiPriority w:val="99"/>
    <w:unhideWhenUsed/>
    <w:rsid w:val="006532AF"/>
    <w:rPr>
      <w:sz w:val="20"/>
      <w:szCs w:val="20"/>
    </w:rPr>
  </w:style>
  <w:style w:type="character" w:customStyle="1" w:styleId="KomentarotekstasDiagrama">
    <w:name w:val="Komentaro tekstas Diagrama"/>
    <w:basedOn w:val="Numatytasispastraiposriftas"/>
    <w:link w:val="Komentarotekstas"/>
    <w:uiPriority w:val="99"/>
    <w:rsid w:val="006532A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6532AF"/>
    <w:rPr>
      <w:b/>
      <w:bCs/>
    </w:rPr>
  </w:style>
  <w:style w:type="character" w:customStyle="1" w:styleId="KomentarotemaDiagrama">
    <w:name w:val="Komentaro tema Diagrama"/>
    <w:basedOn w:val="KomentarotekstasDiagrama"/>
    <w:link w:val="Komentarotema"/>
    <w:uiPriority w:val="99"/>
    <w:semiHidden/>
    <w:rsid w:val="006532AF"/>
    <w:rPr>
      <w:b/>
      <w:bCs/>
      <w:color w:val="000000"/>
      <w:sz w:val="20"/>
      <w:szCs w:val="20"/>
    </w:rPr>
  </w:style>
  <w:style w:type="paragraph" w:styleId="Pataisymai">
    <w:name w:val="Revision"/>
    <w:hidden/>
    <w:uiPriority w:val="99"/>
    <w:semiHidden/>
    <w:rsid w:val="008A4A43"/>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AF416-D842-4B77-8234-1E52AA08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14897</Words>
  <Characters>8492</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doc2pdf</dc:creator>
  <cp:keywords/>
  <dc:description/>
  <cp:lastModifiedBy>Jūratė Mažeikienė</cp:lastModifiedBy>
  <cp:revision>2</cp:revision>
  <cp:lastPrinted>2025-12-10T13:17:00Z</cp:lastPrinted>
  <dcterms:created xsi:type="dcterms:W3CDTF">2026-02-10T09:42:00Z</dcterms:created>
  <dcterms:modified xsi:type="dcterms:W3CDTF">2026-02-10T09:42:00Z</dcterms:modified>
</cp:coreProperties>
</file>